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5944" w14:textId="77777777" w:rsidR="00A135A2" w:rsidRDefault="00A135A2" w:rsidP="004767F3">
      <w:pPr>
        <w:spacing w:after="0"/>
        <w:rPr>
          <w:rFonts w:ascii="Arial" w:hAnsi="Arial" w:cs="Arial"/>
          <w:b/>
          <w:color w:val="000000"/>
          <w:sz w:val="22"/>
        </w:rPr>
      </w:pPr>
    </w:p>
    <w:p w14:paraId="4D7B3D41"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 xml:space="preserve">Director, Global Policy </w:t>
      </w:r>
    </w:p>
    <w:p w14:paraId="0BE9D224" w14:textId="77777777" w:rsidR="00601779" w:rsidRPr="00601779" w:rsidRDefault="00601779" w:rsidP="00601779">
      <w:pPr>
        <w:spacing w:after="0"/>
        <w:rPr>
          <w:rFonts w:ascii="Times" w:eastAsia="Times New Roman" w:hAnsi="Times" w:cs="Times New Roman"/>
          <w:sz w:val="20"/>
          <w:szCs w:val="20"/>
        </w:rPr>
      </w:pPr>
    </w:p>
    <w:p w14:paraId="242F554B"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Position Summary:</w:t>
      </w:r>
      <w:r w:rsidRPr="00601779">
        <w:rPr>
          <w:rFonts w:cs="Times New Roman"/>
          <w:color w:val="000000"/>
          <w:szCs w:val="24"/>
        </w:rPr>
        <w:t xml:space="preserve"> </w:t>
      </w:r>
      <w:r w:rsidRPr="00601779">
        <w:rPr>
          <w:rFonts w:cs="Times New Roman"/>
          <w:color w:val="000000"/>
          <w:szCs w:val="24"/>
          <w:shd w:val="clear" w:color="auto" w:fill="FFFFFF"/>
        </w:rPr>
        <w:t xml:space="preserve">The </w:t>
      </w:r>
      <w:r w:rsidRPr="00601779">
        <w:rPr>
          <w:rFonts w:cs="Times New Roman"/>
          <w:color w:val="000000"/>
          <w:szCs w:val="24"/>
        </w:rPr>
        <w:t xml:space="preserve">Director, Global Policy and Strategy </w:t>
      </w:r>
      <w:r w:rsidRPr="00601779">
        <w:rPr>
          <w:rFonts w:cs="Times New Roman"/>
          <w:color w:val="000000"/>
          <w:szCs w:val="24"/>
          <w:shd w:val="clear" w:color="auto" w:fill="FFFFFF"/>
        </w:rPr>
        <w:t>will play a key role in Public Knowledge’s</w:t>
      </w:r>
      <w:r w:rsidRPr="00601779">
        <w:rPr>
          <w:rFonts w:cs="Times New Roman"/>
          <w:color w:val="000000"/>
          <w:szCs w:val="24"/>
        </w:rPr>
        <w:t xml:space="preserve"> </w:t>
      </w:r>
      <w:r w:rsidRPr="00601779">
        <w:rPr>
          <w:rFonts w:cs="Times New Roman"/>
          <w:color w:val="000000"/>
          <w:szCs w:val="24"/>
          <w:shd w:val="clear" w:color="auto" w:fill="FFFFFF"/>
        </w:rPr>
        <w:t xml:space="preserve">mission to promote freedom of expression, an open </w:t>
      </w:r>
      <w:proofErr w:type="gramStart"/>
      <w:r w:rsidRPr="00601779">
        <w:rPr>
          <w:rFonts w:cs="Times New Roman"/>
          <w:color w:val="000000"/>
          <w:szCs w:val="24"/>
          <w:shd w:val="clear" w:color="auto" w:fill="FFFFFF"/>
        </w:rPr>
        <w:t>internet</w:t>
      </w:r>
      <w:proofErr w:type="gramEnd"/>
      <w:r w:rsidRPr="00601779">
        <w:rPr>
          <w:rFonts w:cs="Times New Roman"/>
          <w:color w:val="000000"/>
          <w:szCs w:val="24"/>
          <w:shd w:val="clear" w:color="auto" w:fill="FFFFFF"/>
        </w:rPr>
        <w:t>, and access to affordable communications tools and creative works in the U.S. and globally.  This position presents a rare opportunity for a hard-working, creative professional to work in a cutting-edge issue area and to become a public figure in the field.</w:t>
      </w:r>
    </w:p>
    <w:p w14:paraId="46E7EA26"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Position Status:</w:t>
      </w:r>
      <w:r w:rsidRPr="00601779">
        <w:rPr>
          <w:rFonts w:cs="Times New Roman"/>
          <w:color w:val="000000"/>
          <w:szCs w:val="24"/>
        </w:rPr>
        <w:t xml:space="preserve"> Full-time</w:t>
      </w:r>
    </w:p>
    <w:p w14:paraId="4A0E8DB8"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 xml:space="preserve">Location: </w:t>
      </w:r>
      <w:r w:rsidRPr="00601779">
        <w:rPr>
          <w:rFonts w:cs="Times New Roman"/>
          <w:color w:val="000000"/>
          <w:szCs w:val="24"/>
        </w:rPr>
        <w:t xml:space="preserve">Washington, D.C. </w:t>
      </w:r>
    </w:p>
    <w:p w14:paraId="2B5FA47C"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Reports to:</w:t>
      </w:r>
      <w:r w:rsidRPr="00601779">
        <w:rPr>
          <w:rFonts w:cs="Times New Roman"/>
          <w:color w:val="000000"/>
          <w:szCs w:val="24"/>
        </w:rPr>
        <w:t xml:space="preserve"> </w:t>
      </w:r>
      <w:r w:rsidRPr="00601779">
        <w:rPr>
          <w:rFonts w:cs="Times New Roman"/>
          <w:color w:val="000000"/>
          <w:szCs w:val="24"/>
          <w:shd w:val="clear" w:color="auto" w:fill="FFFFFF"/>
        </w:rPr>
        <w:t>Public Knowledge General Counsel</w:t>
      </w:r>
    </w:p>
    <w:p w14:paraId="0F35FE52" w14:textId="77777777" w:rsidR="00601779" w:rsidRPr="00601779" w:rsidRDefault="00601779" w:rsidP="00601779">
      <w:pPr>
        <w:spacing w:after="0"/>
        <w:rPr>
          <w:rFonts w:ascii="Times" w:eastAsia="Times New Roman" w:hAnsi="Times" w:cs="Times New Roman"/>
          <w:sz w:val="20"/>
          <w:szCs w:val="20"/>
        </w:rPr>
      </w:pPr>
    </w:p>
    <w:p w14:paraId="256A3807"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Essential Duties:</w:t>
      </w:r>
    </w:p>
    <w:p w14:paraId="76F42CC5" w14:textId="77777777" w:rsidR="00601779" w:rsidRPr="00601779" w:rsidRDefault="00601779" w:rsidP="00601779">
      <w:pPr>
        <w:spacing w:after="0"/>
        <w:rPr>
          <w:rFonts w:ascii="Times" w:eastAsia="Times New Roman" w:hAnsi="Times" w:cs="Times New Roman"/>
          <w:sz w:val="20"/>
          <w:szCs w:val="20"/>
        </w:rPr>
      </w:pPr>
    </w:p>
    <w:p w14:paraId="106685AB" w14:textId="77777777" w:rsidR="00601779" w:rsidRPr="00601779" w:rsidRDefault="00601779" w:rsidP="00601779">
      <w:pPr>
        <w:numPr>
          <w:ilvl w:val="0"/>
          <w:numId w:val="27"/>
        </w:numPr>
        <w:spacing w:after="0"/>
        <w:textAlignment w:val="baseline"/>
        <w:rPr>
          <w:rFonts w:cs="Times New Roman"/>
          <w:color w:val="000000"/>
          <w:szCs w:val="24"/>
        </w:rPr>
      </w:pPr>
      <w:r w:rsidRPr="00601779">
        <w:rPr>
          <w:rFonts w:cs="Times New Roman"/>
          <w:color w:val="000000"/>
          <w:szCs w:val="24"/>
        </w:rPr>
        <w:t>Key global spokesperson for Public Knowledge’s issues including promoting open and accessible telecommunications and internet policies and balanced intellectual property policies</w:t>
      </w:r>
    </w:p>
    <w:p w14:paraId="4822AD97" w14:textId="77777777" w:rsidR="00601779" w:rsidRPr="00601779" w:rsidRDefault="00601779" w:rsidP="00601779">
      <w:pPr>
        <w:numPr>
          <w:ilvl w:val="0"/>
          <w:numId w:val="27"/>
        </w:numPr>
        <w:spacing w:after="0"/>
        <w:textAlignment w:val="baseline"/>
        <w:rPr>
          <w:rFonts w:cs="Times New Roman"/>
          <w:color w:val="000000"/>
          <w:szCs w:val="24"/>
        </w:rPr>
      </w:pPr>
      <w:r w:rsidRPr="00601779">
        <w:rPr>
          <w:rFonts w:cs="Times New Roman"/>
          <w:color w:val="000000"/>
          <w:szCs w:val="24"/>
        </w:rPr>
        <w:t>Capitalize on Public Knowledge staff expertise on domestic policy issues to support global policy initiatives</w:t>
      </w:r>
    </w:p>
    <w:p w14:paraId="756A43BB" w14:textId="77777777" w:rsidR="00601779" w:rsidRPr="00601779" w:rsidRDefault="00601779" w:rsidP="00601779">
      <w:pPr>
        <w:numPr>
          <w:ilvl w:val="0"/>
          <w:numId w:val="27"/>
        </w:numPr>
        <w:spacing w:after="0"/>
        <w:textAlignment w:val="baseline"/>
        <w:rPr>
          <w:rFonts w:ascii="Arial" w:hAnsi="Arial" w:cs="Arial"/>
          <w:color w:val="000000"/>
          <w:szCs w:val="24"/>
        </w:rPr>
      </w:pPr>
      <w:r w:rsidRPr="00601779">
        <w:rPr>
          <w:rFonts w:ascii="Cambria" w:hAnsi="Cambria" w:cs="Arial"/>
          <w:color w:val="000000"/>
          <w:szCs w:val="24"/>
        </w:rPr>
        <w:t>Represent Public Knowledge before a wide variety of audiences at conferences, meetings and press events</w:t>
      </w:r>
    </w:p>
    <w:p w14:paraId="08B560E3" w14:textId="77777777" w:rsidR="00601779" w:rsidRPr="00601779" w:rsidRDefault="00601779" w:rsidP="00601779">
      <w:pPr>
        <w:numPr>
          <w:ilvl w:val="0"/>
          <w:numId w:val="27"/>
        </w:numPr>
        <w:spacing w:after="0"/>
        <w:textAlignment w:val="baseline"/>
        <w:rPr>
          <w:rFonts w:ascii="Arial" w:hAnsi="Arial" w:cs="Arial"/>
          <w:color w:val="000000"/>
          <w:szCs w:val="24"/>
        </w:rPr>
      </w:pPr>
      <w:r w:rsidRPr="00601779">
        <w:rPr>
          <w:rFonts w:ascii="Cambria" w:hAnsi="Cambria" w:cs="Arial"/>
          <w:color w:val="000000"/>
          <w:szCs w:val="24"/>
        </w:rPr>
        <w:t xml:space="preserve">Maintain contact with and preserve close relationships with </w:t>
      </w:r>
      <w:proofErr w:type="gramStart"/>
      <w:r w:rsidRPr="00601779">
        <w:rPr>
          <w:rFonts w:ascii="Cambria" w:hAnsi="Cambria" w:cs="Arial"/>
          <w:color w:val="000000"/>
          <w:szCs w:val="24"/>
        </w:rPr>
        <w:t>a  diverse</w:t>
      </w:r>
      <w:proofErr w:type="gramEnd"/>
      <w:r w:rsidRPr="00601779">
        <w:rPr>
          <w:rFonts w:ascii="Cambria" w:hAnsi="Cambria" w:cs="Arial"/>
          <w:color w:val="000000"/>
          <w:szCs w:val="24"/>
        </w:rPr>
        <w:t xml:space="preserve"> array of constituencies aligned with the goals of PK</w:t>
      </w:r>
    </w:p>
    <w:p w14:paraId="315292FF" w14:textId="77777777" w:rsidR="00601779" w:rsidRPr="00601779" w:rsidRDefault="00601779" w:rsidP="00601779">
      <w:pPr>
        <w:numPr>
          <w:ilvl w:val="0"/>
          <w:numId w:val="27"/>
        </w:numPr>
        <w:spacing w:after="0"/>
        <w:textAlignment w:val="baseline"/>
        <w:rPr>
          <w:rFonts w:ascii="Cambria" w:hAnsi="Cambria" w:cs="Times New Roman"/>
          <w:color w:val="000000"/>
          <w:szCs w:val="24"/>
        </w:rPr>
      </w:pPr>
      <w:r w:rsidRPr="00601779">
        <w:rPr>
          <w:rFonts w:ascii="Cambria" w:hAnsi="Cambria" w:cs="Times New Roman"/>
          <w:color w:val="000000"/>
          <w:szCs w:val="24"/>
        </w:rPr>
        <w:t xml:space="preserve">Provide expert </w:t>
      </w:r>
      <w:proofErr w:type="gramStart"/>
      <w:r w:rsidRPr="00601779">
        <w:rPr>
          <w:rFonts w:ascii="Cambria" w:hAnsi="Cambria" w:cs="Times New Roman"/>
          <w:color w:val="000000"/>
          <w:szCs w:val="24"/>
        </w:rPr>
        <w:t>information  and</w:t>
      </w:r>
      <w:proofErr w:type="gramEnd"/>
      <w:r w:rsidRPr="00601779">
        <w:rPr>
          <w:rFonts w:ascii="Cambria" w:hAnsi="Cambria" w:cs="Times New Roman"/>
          <w:color w:val="000000"/>
          <w:szCs w:val="24"/>
        </w:rPr>
        <w:t xml:space="preserve"> strategy advice to Global South NGOs; </w:t>
      </w:r>
      <w:r w:rsidRPr="00601779">
        <w:rPr>
          <w:rFonts w:cs="Times New Roman"/>
          <w:color w:val="000000"/>
          <w:szCs w:val="24"/>
        </w:rPr>
        <w:t>lead PK efforts to bring Global NGO concerns to bear on U.S. policy, including trade</w:t>
      </w:r>
    </w:p>
    <w:p w14:paraId="47DE12C2" w14:textId="77777777" w:rsidR="00601779" w:rsidRPr="00601779" w:rsidRDefault="00601779" w:rsidP="00601779">
      <w:pPr>
        <w:numPr>
          <w:ilvl w:val="0"/>
          <w:numId w:val="28"/>
        </w:numPr>
        <w:spacing w:after="0"/>
        <w:textAlignment w:val="baseline"/>
        <w:rPr>
          <w:rFonts w:ascii="Arial" w:hAnsi="Arial" w:cs="Arial"/>
          <w:color w:val="000000"/>
          <w:szCs w:val="24"/>
        </w:rPr>
      </w:pPr>
      <w:r w:rsidRPr="00601779">
        <w:rPr>
          <w:rFonts w:ascii="Cambria" w:hAnsi="Cambria" w:cs="Arial"/>
          <w:color w:val="000000"/>
          <w:szCs w:val="24"/>
        </w:rPr>
        <w:t>Create and oversee programs that engage the public in the global issues that Public Knowledge focuses on.</w:t>
      </w:r>
    </w:p>
    <w:p w14:paraId="2D827950" w14:textId="77777777" w:rsidR="00601779" w:rsidRPr="00601779" w:rsidRDefault="00601779" w:rsidP="00601779">
      <w:pPr>
        <w:numPr>
          <w:ilvl w:val="0"/>
          <w:numId w:val="28"/>
        </w:numPr>
        <w:spacing w:after="0"/>
        <w:textAlignment w:val="baseline"/>
        <w:rPr>
          <w:rFonts w:ascii="Arial" w:hAnsi="Arial" w:cs="Arial"/>
          <w:color w:val="000000"/>
          <w:szCs w:val="24"/>
        </w:rPr>
      </w:pPr>
      <w:r w:rsidRPr="00601779">
        <w:rPr>
          <w:rFonts w:ascii="Cambria" w:hAnsi="Cambria" w:cs="Arial"/>
          <w:color w:val="000000"/>
          <w:szCs w:val="24"/>
        </w:rPr>
        <w:t xml:space="preserve">Develop and lead campaign strategy efforts to engage and educate the public, including platform competition, cyber security, spectrum, universal service and open </w:t>
      </w:r>
      <w:proofErr w:type="gramStart"/>
      <w:r w:rsidRPr="00601779">
        <w:rPr>
          <w:rFonts w:ascii="Cambria" w:hAnsi="Cambria" w:cs="Arial"/>
          <w:color w:val="000000"/>
          <w:szCs w:val="24"/>
        </w:rPr>
        <w:t>internet</w:t>
      </w:r>
      <w:proofErr w:type="gramEnd"/>
      <w:r w:rsidRPr="00601779">
        <w:rPr>
          <w:rFonts w:ascii="Cambria" w:hAnsi="Cambria" w:cs="Arial"/>
          <w:color w:val="000000"/>
          <w:szCs w:val="24"/>
        </w:rPr>
        <w:t xml:space="preserve"> policies.</w:t>
      </w:r>
    </w:p>
    <w:p w14:paraId="0174CDEE" w14:textId="77777777" w:rsidR="00601779" w:rsidRPr="00601779" w:rsidRDefault="00601779" w:rsidP="00601779">
      <w:pPr>
        <w:numPr>
          <w:ilvl w:val="0"/>
          <w:numId w:val="28"/>
        </w:numPr>
        <w:spacing w:after="0"/>
        <w:textAlignment w:val="baseline"/>
        <w:rPr>
          <w:rFonts w:ascii="Arial" w:hAnsi="Arial" w:cs="Arial"/>
          <w:color w:val="000000"/>
          <w:szCs w:val="24"/>
        </w:rPr>
      </w:pPr>
      <w:r w:rsidRPr="00601779">
        <w:rPr>
          <w:rFonts w:ascii="Cambria" w:hAnsi="Cambria" w:cs="Arial"/>
          <w:color w:val="000000"/>
          <w:szCs w:val="24"/>
        </w:rPr>
        <w:t>Serve as a leading representative for Public Knowledge’s global work to press, policy makers, community groups, partners and advocates.</w:t>
      </w:r>
    </w:p>
    <w:p w14:paraId="790CCB18" w14:textId="77777777" w:rsidR="00601779" w:rsidRPr="00601779" w:rsidRDefault="00601779" w:rsidP="00601779">
      <w:pPr>
        <w:spacing w:after="0"/>
        <w:rPr>
          <w:rFonts w:ascii="Times" w:eastAsia="Times New Roman" w:hAnsi="Times" w:cs="Times New Roman"/>
          <w:sz w:val="20"/>
          <w:szCs w:val="20"/>
        </w:rPr>
      </w:pPr>
    </w:p>
    <w:p w14:paraId="7AD85B4A"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Qualifications:</w:t>
      </w:r>
    </w:p>
    <w:p w14:paraId="59333020" w14:textId="77777777" w:rsidR="00601779" w:rsidRPr="00601779" w:rsidRDefault="00601779" w:rsidP="00601779">
      <w:pPr>
        <w:numPr>
          <w:ilvl w:val="0"/>
          <w:numId w:val="29"/>
        </w:numPr>
        <w:spacing w:after="0"/>
        <w:textAlignment w:val="baseline"/>
        <w:rPr>
          <w:rFonts w:ascii="Arial" w:hAnsi="Arial" w:cs="Arial"/>
          <w:b/>
          <w:bCs/>
          <w:color w:val="000000"/>
          <w:szCs w:val="24"/>
        </w:rPr>
      </w:pPr>
      <w:r w:rsidRPr="00601779">
        <w:rPr>
          <w:rFonts w:cs="Times New Roman"/>
          <w:color w:val="000000"/>
          <w:szCs w:val="24"/>
        </w:rPr>
        <w:t>5+ years of relevant experience in global technology policy, including leadership of projects or programs</w:t>
      </w:r>
    </w:p>
    <w:p w14:paraId="1BCA1A69" w14:textId="77777777" w:rsidR="00601779" w:rsidRPr="00601779" w:rsidRDefault="00601779" w:rsidP="00601779">
      <w:pPr>
        <w:numPr>
          <w:ilvl w:val="0"/>
          <w:numId w:val="29"/>
        </w:numPr>
        <w:spacing w:after="0"/>
        <w:textAlignment w:val="baseline"/>
        <w:rPr>
          <w:rFonts w:ascii="Arial" w:hAnsi="Arial" w:cs="Arial"/>
          <w:b/>
          <w:bCs/>
          <w:color w:val="000000"/>
          <w:szCs w:val="24"/>
        </w:rPr>
      </w:pPr>
      <w:r w:rsidRPr="00601779">
        <w:rPr>
          <w:rFonts w:cs="Times New Roman"/>
          <w:color w:val="000000"/>
          <w:szCs w:val="24"/>
        </w:rPr>
        <w:t>Strong knowledge of copyright policy, open internet issues, and competition policy</w:t>
      </w:r>
    </w:p>
    <w:p w14:paraId="3363FF5E" w14:textId="77777777" w:rsidR="00601779" w:rsidRPr="00601779" w:rsidRDefault="00601779" w:rsidP="00601779">
      <w:pPr>
        <w:numPr>
          <w:ilvl w:val="0"/>
          <w:numId w:val="29"/>
        </w:numPr>
        <w:spacing w:after="0"/>
        <w:textAlignment w:val="baseline"/>
        <w:rPr>
          <w:rFonts w:ascii="Arial" w:hAnsi="Arial" w:cs="Arial"/>
          <w:b/>
          <w:bCs/>
          <w:color w:val="000000"/>
          <w:szCs w:val="24"/>
        </w:rPr>
      </w:pPr>
      <w:r w:rsidRPr="00601779">
        <w:rPr>
          <w:rFonts w:cs="Times New Roman"/>
          <w:color w:val="000000"/>
          <w:szCs w:val="24"/>
        </w:rPr>
        <w:t>Strong Spanish language skills</w:t>
      </w:r>
    </w:p>
    <w:p w14:paraId="1E488F18" w14:textId="77777777" w:rsidR="00601779" w:rsidRPr="00601779" w:rsidRDefault="00601779" w:rsidP="00601779">
      <w:pPr>
        <w:numPr>
          <w:ilvl w:val="0"/>
          <w:numId w:val="29"/>
        </w:numPr>
        <w:spacing w:after="0"/>
        <w:textAlignment w:val="baseline"/>
        <w:rPr>
          <w:rFonts w:cs="Times New Roman"/>
          <w:b/>
          <w:bCs/>
          <w:color w:val="000000"/>
          <w:szCs w:val="24"/>
        </w:rPr>
      </w:pPr>
      <w:r w:rsidRPr="00601779">
        <w:rPr>
          <w:rFonts w:cs="Times New Roman"/>
          <w:color w:val="000000"/>
          <w:szCs w:val="24"/>
        </w:rPr>
        <w:t xml:space="preserve">Requires substantial international travel </w:t>
      </w:r>
    </w:p>
    <w:p w14:paraId="60A64C4E" w14:textId="77777777" w:rsidR="00601779" w:rsidRPr="00601779" w:rsidRDefault="00601779" w:rsidP="00601779">
      <w:pPr>
        <w:numPr>
          <w:ilvl w:val="0"/>
          <w:numId w:val="29"/>
        </w:numPr>
        <w:spacing w:after="0"/>
        <w:textAlignment w:val="baseline"/>
        <w:rPr>
          <w:rFonts w:cs="Times New Roman"/>
          <w:b/>
          <w:bCs/>
          <w:color w:val="000000"/>
          <w:szCs w:val="24"/>
        </w:rPr>
      </w:pPr>
      <w:r w:rsidRPr="00601779">
        <w:rPr>
          <w:rFonts w:cs="Times New Roman"/>
          <w:color w:val="000000"/>
          <w:szCs w:val="24"/>
        </w:rPr>
        <w:t>Thorough understanding of U.S. policy dynamic</w:t>
      </w:r>
    </w:p>
    <w:p w14:paraId="66CA3C34" w14:textId="77777777" w:rsidR="00601779" w:rsidRPr="00601779" w:rsidRDefault="00601779" w:rsidP="00601779">
      <w:pPr>
        <w:numPr>
          <w:ilvl w:val="0"/>
          <w:numId w:val="29"/>
        </w:numPr>
        <w:spacing w:after="0"/>
        <w:textAlignment w:val="baseline"/>
        <w:rPr>
          <w:rFonts w:cs="Times New Roman"/>
          <w:b/>
          <w:bCs/>
          <w:color w:val="000000"/>
          <w:szCs w:val="24"/>
        </w:rPr>
      </w:pPr>
      <w:r w:rsidRPr="00601779">
        <w:rPr>
          <w:rFonts w:cs="Times New Roman"/>
          <w:color w:val="000000"/>
          <w:szCs w:val="24"/>
        </w:rPr>
        <w:t>Knowledge about new technologies and the interplay between international communications law and copyright law</w:t>
      </w:r>
    </w:p>
    <w:p w14:paraId="777477FF" w14:textId="77777777" w:rsidR="00601779" w:rsidRPr="00601779" w:rsidRDefault="00601779" w:rsidP="00601779">
      <w:pPr>
        <w:numPr>
          <w:ilvl w:val="0"/>
          <w:numId w:val="29"/>
        </w:numPr>
        <w:spacing w:after="0"/>
        <w:textAlignment w:val="baseline"/>
        <w:rPr>
          <w:rFonts w:ascii="Arial" w:hAnsi="Arial" w:cs="Arial"/>
          <w:b/>
          <w:bCs/>
          <w:color w:val="000000"/>
          <w:szCs w:val="24"/>
        </w:rPr>
      </w:pPr>
      <w:r w:rsidRPr="00601779">
        <w:rPr>
          <w:rFonts w:cs="Times New Roman"/>
          <w:color w:val="000000"/>
          <w:szCs w:val="24"/>
        </w:rPr>
        <w:t>Familiarity with administrative rulemaking processes</w:t>
      </w:r>
    </w:p>
    <w:p w14:paraId="4A2C5B0F" w14:textId="77777777" w:rsidR="00601779" w:rsidRPr="00601779" w:rsidRDefault="00601779" w:rsidP="00601779">
      <w:pPr>
        <w:numPr>
          <w:ilvl w:val="0"/>
          <w:numId w:val="29"/>
        </w:numPr>
        <w:spacing w:after="0"/>
        <w:textAlignment w:val="baseline"/>
        <w:rPr>
          <w:rFonts w:ascii="Arial" w:hAnsi="Arial" w:cs="Arial"/>
          <w:b/>
          <w:bCs/>
          <w:color w:val="000000"/>
          <w:szCs w:val="24"/>
        </w:rPr>
      </w:pPr>
      <w:r w:rsidRPr="00601779">
        <w:rPr>
          <w:rFonts w:cs="Times New Roman"/>
          <w:color w:val="000000"/>
          <w:szCs w:val="24"/>
        </w:rPr>
        <w:t>Excellent verbal and written communication skills; ability to meet deadlines, work independently, and produce high</w:t>
      </w:r>
      <w:r w:rsidRPr="00601779">
        <w:rPr>
          <w:rFonts w:ascii="Menlo Regular" w:hAnsi="Menlo Regular" w:cs="Menlo Regular"/>
          <w:color w:val="000000"/>
          <w:szCs w:val="24"/>
        </w:rPr>
        <w:t>‐</w:t>
      </w:r>
      <w:r w:rsidRPr="00601779">
        <w:rPr>
          <w:rFonts w:cs="Times New Roman"/>
          <w:color w:val="000000"/>
          <w:szCs w:val="24"/>
        </w:rPr>
        <w:t>quality results</w:t>
      </w:r>
    </w:p>
    <w:p w14:paraId="22AE3E2B" w14:textId="77777777" w:rsidR="00601779" w:rsidRPr="00601779" w:rsidRDefault="00601779" w:rsidP="00601779">
      <w:pPr>
        <w:numPr>
          <w:ilvl w:val="0"/>
          <w:numId w:val="29"/>
        </w:numPr>
        <w:spacing w:after="0"/>
        <w:textAlignment w:val="baseline"/>
        <w:rPr>
          <w:rFonts w:ascii="Arial" w:hAnsi="Arial" w:cs="Arial"/>
          <w:b/>
          <w:bCs/>
          <w:color w:val="000000"/>
          <w:szCs w:val="24"/>
        </w:rPr>
      </w:pPr>
      <w:r w:rsidRPr="00601779">
        <w:rPr>
          <w:rFonts w:cs="Times New Roman"/>
          <w:color w:val="000000"/>
          <w:szCs w:val="24"/>
        </w:rPr>
        <w:t>Experience with antitrust and competition law, or other facets of technology law are preferred</w:t>
      </w:r>
    </w:p>
    <w:p w14:paraId="1193CACB" w14:textId="77777777" w:rsidR="00601779" w:rsidRPr="00601779" w:rsidRDefault="00601779" w:rsidP="00601779">
      <w:pPr>
        <w:spacing w:after="0"/>
        <w:rPr>
          <w:rFonts w:ascii="Times" w:eastAsia="Times New Roman" w:hAnsi="Times" w:cs="Times New Roman"/>
          <w:sz w:val="20"/>
          <w:szCs w:val="20"/>
        </w:rPr>
      </w:pPr>
    </w:p>
    <w:p w14:paraId="6DD7990C"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Compensation:</w:t>
      </w:r>
      <w:r w:rsidRPr="00601779">
        <w:rPr>
          <w:rFonts w:cs="Times New Roman"/>
          <w:color w:val="000000"/>
          <w:szCs w:val="24"/>
        </w:rPr>
        <w:t xml:space="preserve"> Public Knowledge provides compensation based on experience and competitive with other public advocacy organizations, excellent benefits and opportunities for professional growth.</w:t>
      </w:r>
    </w:p>
    <w:p w14:paraId="03175042" w14:textId="77777777" w:rsidR="00601779" w:rsidRDefault="00601779" w:rsidP="00601779">
      <w:pPr>
        <w:spacing w:after="0"/>
        <w:rPr>
          <w:rFonts w:cs="Times New Roman"/>
          <w:color w:val="000000"/>
          <w:szCs w:val="24"/>
        </w:rPr>
      </w:pPr>
      <w:r w:rsidRPr="00601779">
        <w:rPr>
          <w:rFonts w:cs="Times New Roman"/>
          <w:b/>
          <w:bCs/>
          <w:color w:val="000000"/>
          <w:szCs w:val="24"/>
        </w:rPr>
        <w:lastRenderedPageBreak/>
        <w:t>To Apply:</w:t>
      </w:r>
      <w:r w:rsidRPr="00601779">
        <w:rPr>
          <w:rFonts w:ascii="Arial" w:hAnsi="Arial" w:cs="Arial"/>
          <w:color w:val="000000"/>
          <w:sz w:val="22"/>
        </w:rPr>
        <w:t xml:space="preserve"> </w:t>
      </w:r>
      <w:r w:rsidRPr="00601779">
        <w:rPr>
          <w:rFonts w:cs="Times New Roman"/>
          <w:color w:val="000000"/>
          <w:szCs w:val="24"/>
        </w:rPr>
        <w:t>Send a resume including salary history and a cover letter regarding your interest in Public Knowledge to: jobs@publicknowledge.org, with the subject line Global Position.  Applications will be considered on a rolling basis until November 4, 2016; open until filled.</w:t>
      </w:r>
    </w:p>
    <w:p w14:paraId="59AE5B93" w14:textId="77777777" w:rsidR="00601779" w:rsidRPr="00601779" w:rsidRDefault="00601779" w:rsidP="00601779">
      <w:pPr>
        <w:spacing w:after="0"/>
        <w:rPr>
          <w:rFonts w:ascii="Times" w:hAnsi="Times" w:cs="Times New Roman"/>
          <w:sz w:val="20"/>
          <w:szCs w:val="20"/>
        </w:rPr>
      </w:pPr>
      <w:bookmarkStart w:id="0" w:name="_GoBack"/>
      <w:bookmarkEnd w:id="0"/>
    </w:p>
    <w:p w14:paraId="306EA0DC" w14:textId="77777777" w:rsidR="00601779" w:rsidRPr="00601779" w:rsidRDefault="00601779" w:rsidP="00601779">
      <w:pPr>
        <w:spacing w:after="0"/>
        <w:rPr>
          <w:rFonts w:ascii="Times" w:hAnsi="Times" w:cs="Times New Roman"/>
          <w:sz w:val="20"/>
          <w:szCs w:val="20"/>
        </w:rPr>
      </w:pPr>
      <w:r w:rsidRPr="00601779">
        <w:rPr>
          <w:rFonts w:cs="Times New Roman"/>
          <w:b/>
          <w:bCs/>
          <w:color w:val="000000"/>
          <w:szCs w:val="24"/>
        </w:rPr>
        <w:t>About Public Knowledge:</w:t>
      </w:r>
      <w:r w:rsidRPr="00601779">
        <w:rPr>
          <w:rFonts w:cs="Times New Roman"/>
          <w:color w:val="000000"/>
          <w:szCs w:val="24"/>
        </w:rPr>
        <w:t xml:space="preserve"> Public Knowledge is a Washington D.C.-based non-profit public interest group working to promote a creative and connected future. Public Knowledge is an equal opportunity employer and does not discriminate on the basis of race, gender, ethnicity, age, sexual or gender orientation, religion or physical ability. For more information, visit PublicKnowledge.org.</w:t>
      </w:r>
    </w:p>
    <w:p w14:paraId="1F1DEA33" w14:textId="77777777" w:rsidR="00601779" w:rsidRPr="00601779" w:rsidRDefault="00601779" w:rsidP="00601779">
      <w:pPr>
        <w:spacing w:after="0"/>
        <w:rPr>
          <w:rFonts w:ascii="Times" w:eastAsia="Times New Roman" w:hAnsi="Times" w:cs="Times New Roman"/>
          <w:sz w:val="20"/>
          <w:szCs w:val="20"/>
        </w:rPr>
      </w:pPr>
    </w:p>
    <w:p w14:paraId="7315E402" w14:textId="77777777" w:rsidR="00C11EEF" w:rsidRPr="004767F3" w:rsidRDefault="00C11EEF" w:rsidP="00601779">
      <w:pPr>
        <w:spacing w:after="0"/>
      </w:pPr>
    </w:p>
    <w:sectPr w:rsidR="00C11EEF" w:rsidRPr="004767F3" w:rsidSect="004767F3">
      <w:headerReference w:type="default" r:id="rId9"/>
      <w:footerReference w:type="default" r:id="rId10"/>
      <w:headerReference w:type="first" r:id="rId11"/>
      <w:footerReference w:type="first" r:id="rId12"/>
      <w:pgSz w:w="12240" w:h="15840"/>
      <w:pgMar w:top="1152" w:right="1008" w:bottom="1152"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367ED" w14:textId="77777777" w:rsidR="00661AFD" w:rsidRDefault="00661AFD" w:rsidP="0059261C">
      <w:r>
        <w:separator/>
      </w:r>
    </w:p>
  </w:endnote>
  <w:endnote w:type="continuationSeparator" w:id="0">
    <w:p w14:paraId="4E90CF11" w14:textId="77777777" w:rsidR="00661AFD" w:rsidRDefault="00661AFD" w:rsidP="005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36"/>
      <w:docPartObj>
        <w:docPartGallery w:val="Page Numbers (Bottom of Page)"/>
        <w:docPartUnique/>
      </w:docPartObj>
    </w:sdtPr>
    <w:sdtEndPr/>
    <w:sdtContent>
      <w:p w14:paraId="095A0E86" w14:textId="77777777" w:rsidR="00661AFD" w:rsidRDefault="008140FE">
        <w:pPr>
          <w:pStyle w:val="Footer"/>
          <w:jc w:val="center"/>
        </w:pPr>
        <w:r>
          <w:fldChar w:fldCharType="begin"/>
        </w:r>
        <w:r>
          <w:instrText xml:space="preserve"> PAGE   \* MERGEFORMAT </w:instrText>
        </w:r>
        <w:r>
          <w:fldChar w:fldCharType="separate"/>
        </w:r>
        <w:r w:rsidR="00601779">
          <w:rPr>
            <w:noProof/>
          </w:rPr>
          <w:t>2</w:t>
        </w:r>
        <w:r>
          <w:rPr>
            <w:noProof/>
          </w:rPr>
          <w:fldChar w:fldCharType="end"/>
        </w:r>
      </w:p>
    </w:sdtContent>
  </w:sdt>
  <w:p w14:paraId="5EEBDDDB" w14:textId="77777777" w:rsidR="00661AFD" w:rsidRDefault="00661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67E2" w14:textId="77777777" w:rsidR="006142B1" w:rsidRPr="006142B1" w:rsidRDefault="00661AFD" w:rsidP="006142B1">
    <w:pPr>
      <w:pStyle w:val="NoSpacing"/>
      <w:jc w:val="center"/>
      <w:rPr>
        <w:rFonts w:ascii="Helvetica" w:hAnsi="Helvetica"/>
      </w:rPr>
    </w:pPr>
    <w:r w:rsidRPr="006142B1">
      <w:rPr>
        <w:rFonts w:ascii="Helvetica" w:hAnsi="Helvetica"/>
      </w:rPr>
      <w:t>1818 N St. NW, Washington DC 20036</w:t>
    </w:r>
  </w:p>
  <w:p w14:paraId="7A74F468" w14:textId="77777777" w:rsidR="006142B1" w:rsidRDefault="006142B1" w:rsidP="006142B1">
    <w:pPr>
      <w:pStyle w:val="NoSpacing"/>
      <w:jc w:val="center"/>
      <w:rPr>
        <w:rFonts w:ascii="Helvetica" w:hAnsi="Helvetica"/>
      </w:rPr>
    </w:pPr>
    <w:r w:rsidRPr="006142B1">
      <w:rPr>
        <w:rFonts w:ascii="Helvetica" w:hAnsi="Helvetica"/>
      </w:rPr>
      <w:t xml:space="preserve">T. </w:t>
    </w:r>
    <w:proofErr w:type="gramStart"/>
    <w:r w:rsidRPr="006142B1">
      <w:rPr>
        <w:rFonts w:ascii="Helvetica" w:hAnsi="Helvetica"/>
      </w:rPr>
      <w:t>202.861.0020  F</w:t>
    </w:r>
    <w:proofErr w:type="gramEnd"/>
    <w:r w:rsidRPr="006142B1">
      <w:rPr>
        <w:rFonts w:ascii="Helvetica" w:hAnsi="Helvetica"/>
      </w:rPr>
      <w:t>. 202.861.0040</w:t>
    </w:r>
  </w:p>
  <w:p w14:paraId="73D13988" w14:textId="77777777" w:rsidR="00661AFD" w:rsidRPr="006142B1" w:rsidRDefault="006142B1" w:rsidP="006142B1">
    <w:pPr>
      <w:pStyle w:val="NoSpacing"/>
      <w:jc w:val="center"/>
      <w:rPr>
        <w:rFonts w:ascii="Helvetica" w:hAnsi="Helvetica"/>
      </w:rPr>
    </w:pPr>
    <w:proofErr w:type="gramStart"/>
    <w:r>
      <w:rPr>
        <w:rFonts w:ascii="Helvetica" w:hAnsi="Helvetica"/>
      </w:rPr>
      <w:t>publicknowledge.org</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92247" w14:textId="77777777" w:rsidR="00661AFD" w:rsidRDefault="00661AFD" w:rsidP="0059261C">
      <w:r>
        <w:separator/>
      </w:r>
    </w:p>
  </w:footnote>
  <w:footnote w:type="continuationSeparator" w:id="0">
    <w:p w14:paraId="77276FA4" w14:textId="77777777" w:rsidR="00661AFD" w:rsidRDefault="00661AFD" w:rsidP="00592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D566" w14:textId="77777777" w:rsidR="00661AFD" w:rsidRDefault="00661AFD">
    <w:pPr>
      <w:pStyle w:val="Header"/>
    </w:pPr>
    <w:r>
      <w:rPr>
        <w:noProof/>
      </w:rPr>
      <w:drawing>
        <wp:anchor distT="0" distB="0" distL="114300" distR="114300" simplePos="0" relativeHeight="251658240" behindDoc="1" locked="0" layoutInCell="1" allowOverlap="1" wp14:anchorId="03C3A612" wp14:editId="03C6B751">
          <wp:simplePos x="0" y="0"/>
          <wp:positionH relativeFrom="column">
            <wp:posOffset>-802189</wp:posOffset>
          </wp:positionH>
          <wp:positionV relativeFrom="paragraph">
            <wp:posOffset>-341452</wp:posOffset>
          </wp:positionV>
          <wp:extent cx="2288090" cy="338144"/>
          <wp:effectExtent l="25400" t="0" r="0" b="0"/>
          <wp:wrapNone/>
          <wp:docPr id="3" name="Picture 1" descr="::graphics + templates:PK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 + templates:PK Logos:logo.png"/>
                  <pic:cNvPicPr>
                    <a:picLocks noChangeAspect="1" noChangeArrowheads="1"/>
                  </pic:cNvPicPr>
                </pic:nvPicPr>
                <pic:blipFill>
                  <a:blip r:embed="rId1"/>
                  <a:srcRect/>
                  <a:stretch>
                    <a:fillRect/>
                  </a:stretch>
                </pic:blipFill>
                <pic:spPr bwMode="auto">
                  <a:xfrm>
                    <a:off x="0" y="0"/>
                    <a:ext cx="2290178" cy="33845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DAB8" w14:textId="77777777" w:rsidR="00661AFD" w:rsidRDefault="00661AFD">
    <w:pPr>
      <w:pStyle w:val="Header"/>
    </w:pPr>
    <w:r w:rsidRPr="00702FFB">
      <w:rPr>
        <w:noProof/>
      </w:rPr>
      <w:drawing>
        <wp:anchor distT="0" distB="0" distL="114300" distR="114300" simplePos="0" relativeHeight="251660288" behindDoc="1" locked="0" layoutInCell="1" allowOverlap="1" wp14:anchorId="7973496E" wp14:editId="56D50B34">
          <wp:simplePos x="0" y="0"/>
          <wp:positionH relativeFrom="column">
            <wp:posOffset>-800100</wp:posOffset>
          </wp:positionH>
          <wp:positionV relativeFrom="paragraph">
            <wp:posOffset>-342900</wp:posOffset>
          </wp:positionV>
          <wp:extent cx="4686911" cy="694481"/>
          <wp:effectExtent l="25400" t="0" r="12089" b="0"/>
          <wp:wrapNone/>
          <wp:docPr id="4" name="Picture 1" descr="::graphics + templates:PK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 + templates:PK Logos:logo.png"/>
                  <pic:cNvPicPr>
                    <a:picLocks noChangeAspect="1" noChangeArrowheads="1"/>
                  </pic:cNvPicPr>
                </pic:nvPicPr>
                <pic:blipFill>
                  <a:blip r:embed="rId1"/>
                  <a:srcRect/>
                  <a:stretch>
                    <a:fillRect/>
                  </a:stretch>
                </pic:blipFill>
                <pic:spPr bwMode="auto">
                  <a:xfrm>
                    <a:off x="0" y="0"/>
                    <a:ext cx="4686911" cy="69448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681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202E6C"/>
    <w:lvl w:ilvl="0">
      <w:start w:val="1"/>
      <w:numFmt w:val="decimal"/>
      <w:lvlText w:val="%1."/>
      <w:lvlJc w:val="left"/>
      <w:pPr>
        <w:tabs>
          <w:tab w:val="num" w:pos="1800"/>
        </w:tabs>
        <w:ind w:left="1800" w:hanging="360"/>
      </w:pPr>
    </w:lvl>
  </w:abstractNum>
  <w:abstractNum w:abstractNumId="2">
    <w:nsid w:val="FFFFFF7D"/>
    <w:multiLevelType w:val="singleLevel"/>
    <w:tmpl w:val="9A1471B6"/>
    <w:lvl w:ilvl="0">
      <w:start w:val="1"/>
      <w:numFmt w:val="decimal"/>
      <w:lvlText w:val="%1."/>
      <w:lvlJc w:val="left"/>
      <w:pPr>
        <w:tabs>
          <w:tab w:val="num" w:pos="1440"/>
        </w:tabs>
        <w:ind w:left="1440" w:hanging="360"/>
      </w:pPr>
    </w:lvl>
  </w:abstractNum>
  <w:abstractNum w:abstractNumId="3">
    <w:nsid w:val="FFFFFF7E"/>
    <w:multiLevelType w:val="singleLevel"/>
    <w:tmpl w:val="3B3E22F6"/>
    <w:lvl w:ilvl="0">
      <w:start w:val="1"/>
      <w:numFmt w:val="decimal"/>
      <w:lvlText w:val="%1."/>
      <w:lvlJc w:val="left"/>
      <w:pPr>
        <w:tabs>
          <w:tab w:val="num" w:pos="1080"/>
        </w:tabs>
        <w:ind w:left="1080" w:hanging="360"/>
      </w:pPr>
    </w:lvl>
  </w:abstractNum>
  <w:abstractNum w:abstractNumId="4">
    <w:nsid w:val="FFFFFF7F"/>
    <w:multiLevelType w:val="singleLevel"/>
    <w:tmpl w:val="763C46C4"/>
    <w:lvl w:ilvl="0">
      <w:start w:val="1"/>
      <w:numFmt w:val="decimal"/>
      <w:lvlText w:val="%1."/>
      <w:lvlJc w:val="left"/>
      <w:pPr>
        <w:tabs>
          <w:tab w:val="num" w:pos="720"/>
        </w:tabs>
        <w:ind w:left="720" w:hanging="360"/>
      </w:pPr>
    </w:lvl>
  </w:abstractNum>
  <w:abstractNum w:abstractNumId="5">
    <w:nsid w:val="FFFFFF80"/>
    <w:multiLevelType w:val="singleLevel"/>
    <w:tmpl w:val="7ACEAA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FA22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BAA8A0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18ED8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06279B6"/>
    <w:lvl w:ilvl="0">
      <w:start w:val="1"/>
      <w:numFmt w:val="decimal"/>
      <w:lvlText w:val="%1."/>
      <w:lvlJc w:val="left"/>
      <w:pPr>
        <w:tabs>
          <w:tab w:val="num" w:pos="360"/>
        </w:tabs>
        <w:ind w:left="360" w:hanging="360"/>
      </w:pPr>
    </w:lvl>
  </w:abstractNum>
  <w:abstractNum w:abstractNumId="10">
    <w:nsid w:val="FFFFFF89"/>
    <w:multiLevelType w:val="singleLevel"/>
    <w:tmpl w:val="013460B6"/>
    <w:lvl w:ilvl="0">
      <w:start w:val="1"/>
      <w:numFmt w:val="bullet"/>
      <w:lvlText w:val=""/>
      <w:lvlJc w:val="left"/>
      <w:pPr>
        <w:tabs>
          <w:tab w:val="num" w:pos="360"/>
        </w:tabs>
        <w:ind w:left="360" w:hanging="360"/>
      </w:pPr>
      <w:rPr>
        <w:rFonts w:ascii="Symbol" w:hAnsi="Symbol" w:hint="default"/>
      </w:rPr>
    </w:lvl>
  </w:abstractNum>
  <w:abstractNum w:abstractNumId="11">
    <w:nsid w:val="014A1B97"/>
    <w:multiLevelType w:val="hybridMultilevel"/>
    <w:tmpl w:val="320C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D3760B"/>
    <w:multiLevelType w:val="multilevel"/>
    <w:tmpl w:val="B982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C85CBD"/>
    <w:multiLevelType w:val="hybridMultilevel"/>
    <w:tmpl w:val="CC86BC30"/>
    <w:lvl w:ilvl="0" w:tplc="639EFE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F5BDD"/>
    <w:multiLevelType w:val="multilevel"/>
    <w:tmpl w:val="023A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A11FA"/>
    <w:multiLevelType w:val="multilevel"/>
    <w:tmpl w:val="ACE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607A3"/>
    <w:multiLevelType w:val="hybridMultilevel"/>
    <w:tmpl w:val="5BE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82187"/>
    <w:multiLevelType w:val="multilevel"/>
    <w:tmpl w:val="F466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D5B32"/>
    <w:multiLevelType w:val="multilevel"/>
    <w:tmpl w:val="95F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321DF"/>
    <w:multiLevelType w:val="hybridMultilevel"/>
    <w:tmpl w:val="D0500F78"/>
    <w:lvl w:ilvl="0" w:tplc="F61E68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B286D"/>
    <w:multiLevelType w:val="multilevel"/>
    <w:tmpl w:val="0C546E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68C5261"/>
    <w:multiLevelType w:val="hybridMultilevel"/>
    <w:tmpl w:val="3D0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505D1"/>
    <w:multiLevelType w:val="multilevel"/>
    <w:tmpl w:val="94D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E5126"/>
    <w:multiLevelType w:val="hybridMultilevel"/>
    <w:tmpl w:val="CC8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80AD1"/>
    <w:multiLevelType w:val="multilevel"/>
    <w:tmpl w:val="4EC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B7415"/>
    <w:multiLevelType w:val="hybridMultilevel"/>
    <w:tmpl w:val="DF62330C"/>
    <w:lvl w:ilvl="0" w:tplc="520E62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6262A7"/>
    <w:multiLevelType w:val="hybridMultilevel"/>
    <w:tmpl w:val="FF96B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D4C4AB1"/>
    <w:multiLevelType w:val="multilevel"/>
    <w:tmpl w:val="DF6CC3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72DB7DD4"/>
    <w:multiLevelType w:val="multilevel"/>
    <w:tmpl w:val="EAB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5"/>
  </w:num>
  <w:num w:numId="4">
    <w:abstractNumId w:val="26"/>
  </w:num>
  <w:num w:numId="5">
    <w:abstractNumId w:val="7"/>
  </w:num>
  <w:num w:numId="6">
    <w:abstractNumId w:val="6"/>
  </w:num>
  <w:num w:numId="7">
    <w:abstractNumId w:val="5"/>
  </w:num>
  <w:num w:numId="8">
    <w:abstractNumId w:val="0"/>
  </w:num>
  <w:num w:numId="9">
    <w:abstractNumId w:val="4"/>
  </w:num>
  <w:num w:numId="10">
    <w:abstractNumId w:val="3"/>
  </w:num>
  <w:num w:numId="11">
    <w:abstractNumId w:val="2"/>
  </w:num>
  <w:num w:numId="12">
    <w:abstractNumId w:val="1"/>
  </w:num>
  <w:num w:numId="13">
    <w:abstractNumId w:val="9"/>
  </w:num>
  <w:num w:numId="14">
    <w:abstractNumId w:val="10"/>
  </w:num>
  <w:num w:numId="15">
    <w:abstractNumId w:val="8"/>
  </w:num>
  <w:num w:numId="16">
    <w:abstractNumId w:val="27"/>
  </w:num>
  <w:num w:numId="17">
    <w:abstractNumId w:val="20"/>
  </w:num>
  <w:num w:numId="18">
    <w:abstractNumId w:val="16"/>
  </w:num>
  <w:num w:numId="19">
    <w:abstractNumId w:val="23"/>
  </w:num>
  <w:num w:numId="20">
    <w:abstractNumId w:val="12"/>
  </w:num>
  <w:num w:numId="21">
    <w:abstractNumId w:val="15"/>
  </w:num>
  <w:num w:numId="22">
    <w:abstractNumId w:val="11"/>
  </w:num>
  <w:num w:numId="23">
    <w:abstractNumId w:val="21"/>
  </w:num>
  <w:num w:numId="24">
    <w:abstractNumId w:val="14"/>
  </w:num>
  <w:num w:numId="25">
    <w:abstractNumId w:val="28"/>
  </w:num>
  <w:num w:numId="26">
    <w:abstractNumId w:val="22"/>
  </w:num>
  <w:num w:numId="27">
    <w:abstractNumId w:val="18"/>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C"/>
    <w:rsid w:val="00091CFC"/>
    <w:rsid w:val="000B3566"/>
    <w:rsid w:val="000C7022"/>
    <w:rsid w:val="000D5CF4"/>
    <w:rsid w:val="00115D84"/>
    <w:rsid w:val="00147236"/>
    <w:rsid w:val="00153DF1"/>
    <w:rsid w:val="0015691A"/>
    <w:rsid w:val="001607EF"/>
    <w:rsid w:val="001677F9"/>
    <w:rsid w:val="00173145"/>
    <w:rsid w:val="001C7AC4"/>
    <w:rsid w:val="00201051"/>
    <w:rsid w:val="0020311A"/>
    <w:rsid w:val="00210D1A"/>
    <w:rsid w:val="002262EE"/>
    <w:rsid w:val="002605D9"/>
    <w:rsid w:val="0027213D"/>
    <w:rsid w:val="002937E7"/>
    <w:rsid w:val="002D465F"/>
    <w:rsid w:val="002E53E9"/>
    <w:rsid w:val="00300DD9"/>
    <w:rsid w:val="00320A2B"/>
    <w:rsid w:val="003320B3"/>
    <w:rsid w:val="0034220A"/>
    <w:rsid w:val="00357908"/>
    <w:rsid w:val="00387D3B"/>
    <w:rsid w:val="003A6426"/>
    <w:rsid w:val="003B5AE9"/>
    <w:rsid w:val="003E22D6"/>
    <w:rsid w:val="003F1A74"/>
    <w:rsid w:val="00416EE1"/>
    <w:rsid w:val="00423658"/>
    <w:rsid w:val="0043448F"/>
    <w:rsid w:val="00445B0C"/>
    <w:rsid w:val="004767F3"/>
    <w:rsid w:val="004941DA"/>
    <w:rsid w:val="0049657A"/>
    <w:rsid w:val="00497755"/>
    <w:rsid w:val="004E6EFE"/>
    <w:rsid w:val="00504899"/>
    <w:rsid w:val="0051105E"/>
    <w:rsid w:val="00524BEA"/>
    <w:rsid w:val="00541638"/>
    <w:rsid w:val="00541BD1"/>
    <w:rsid w:val="0059261C"/>
    <w:rsid w:val="00601779"/>
    <w:rsid w:val="00601D80"/>
    <w:rsid w:val="006142B1"/>
    <w:rsid w:val="006479FE"/>
    <w:rsid w:val="0065557B"/>
    <w:rsid w:val="00661AFD"/>
    <w:rsid w:val="00666414"/>
    <w:rsid w:val="00675FD3"/>
    <w:rsid w:val="006932C6"/>
    <w:rsid w:val="006E1502"/>
    <w:rsid w:val="00702FFB"/>
    <w:rsid w:val="00703C57"/>
    <w:rsid w:val="00716484"/>
    <w:rsid w:val="007556B0"/>
    <w:rsid w:val="00775F65"/>
    <w:rsid w:val="007A36A0"/>
    <w:rsid w:val="007A7417"/>
    <w:rsid w:val="007B0499"/>
    <w:rsid w:val="007C6F71"/>
    <w:rsid w:val="007D56A0"/>
    <w:rsid w:val="007E3F70"/>
    <w:rsid w:val="007F4612"/>
    <w:rsid w:val="008140FE"/>
    <w:rsid w:val="00814E9D"/>
    <w:rsid w:val="00860706"/>
    <w:rsid w:val="008642A3"/>
    <w:rsid w:val="00865F78"/>
    <w:rsid w:val="008665B6"/>
    <w:rsid w:val="008863F9"/>
    <w:rsid w:val="00892ED0"/>
    <w:rsid w:val="008A6387"/>
    <w:rsid w:val="009424E2"/>
    <w:rsid w:val="009455D2"/>
    <w:rsid w:val="0096293F"/>
    <w:rsid w:val="00993646"/>
    <w:rsid w:val="009A0D1B"/>
    <w:rsid w:val="009A74B8"/>
    <w:rsid w:val="009C3C32"/>
    <w:rsid w:val="009F5E31"/>
    <w:rsid w:val="00A135A2"/>
    <w:rsid w:val="00A6490D"/>
    <w:rsid w:val="00A809C8"/>
    <w:rsid w:val="00A80FD6"/>
    <w:rsid w:val="00A85D42"/>
    <w:rsid w:val="00AA6469"/>
    <w:rsid w:val="00AC205D"/>
    <w:rsid w:val="00AE1FFB"/>
    <w:rsid w:val="00AE662A"/>
    <w:rsid w:val="00B214A7"/>
    <w:rsid w:val="00B62FE3"/>
    <w:rsid w:val="00B67FA6"/>
    <w:rsid w:val="00B81707"/>
    <w:rsid w:val="00B936C8"/>
    <w:rsid w:val="00BD7B2F"/>
    <w:rsid w:val="00C06B86"/>
    <w:rsid w:val="00C11EEF"/>
    <w:rsid w:val="00C521D3"/>
    <w:rsid w:val="00C57AE4"/>
    <w:rsid w:val="00C9066F"/>
    <w:rsid w:val="00C909AF"/>
    <w:rsid w:val="00CA69CB"/>
    <w:rsid w:val="00CC077E"/>
    <w:rsid w:val="00CE00E5"/>
    <w:rsid w:val="00CE06E3"/>
    <w:rsid w:val="00CE5CC0"/>
    <w:rsid w:val="00CF6C87"/>
    <w:rsid w:val="00D1165D"/>
    <w:rsid w:val="00D2568D"/>
    <w:rsid w:val="00D259F1"/>
    <w:rsid w:val="00D31F1D"/>
    <w:rsid w:val="00D4175F"/>
    <w:rsid w:val="00D57820"/>
    <w:rsid w:val="00D6460E"/>
    <w:rsid w:val="00D66291"/>
    <w:rsid w:val="00D66C4B"/>
    <w:rsid w:val="00D72671"/>
    <w:rsid w:val="00D75084"/>
    <w:rsid w:val="00D77FC1"/>
    <w:rsid w:val="00D87F93"/>
    <w:rsid w:val="00DB3389"/>
    <w:rsid w:val="00DC6AD6"/>
    <w:rsid w:val="00DF3ED3"/>
    <w:rsid w:val="00E62AC9"/>
    <w:rsid w:val="00EA65A6"/>
    <w:rsid w:val="00EC3104"/>
    <w:rsid w:val="00EF2B6C"/>
    <w:rsid w:val="00F22D4D"/>
    <w:rsid w:val="00F60CAE"/>
    <w:rsid w:val="00F64E31"/>
    <w:rsid w:val="00F7388D"/>
    <w:rsid w:val="00F823D1"/>
    <w:rsid w:val="00F84EA3"/>
    <w:rsid w:val="00FB360F"/>
    <w:rsid w:val="00FB7DEC"/>
    <w:rsid w:val="00FC737D"/>
    <w:rsid w:val="00FF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D7B2F"/>
    <w:pPr>
      <w:spacing w:after="120" w:line="240" w:lineRule="auto"/>
    </w:pPr>
    <w:rPr>
      <w:rFonts w:ascii="Times New Roman" w:hAnsi="Times New Roman"/>
      <w:sz w:val="24"/>
    </w:rPr>
  </w:style>
  <w:style w:type="paragraph" w:styleId="Heading1">
    <w:name w:val="heading 1"/>
    <w:basedOn w:val="Normal"/>
    <w:next w:val="Normal"/>
    <w:link w:val="Heading1Char"/>
    <w:qFormat/>
    <w:rsid w:val="00BD7B2F"/>
    <w:pPr>
      <w:keepNext/>
      <w:keepLines/>
      <w:outlineLvl w:val="0"/>
    </w:pPr>
    <w:rPr>
      <w:rFonts w:eastAsiaTheme="majorEastAsia" w:cstheme="majorBidi"/>
      <w:b/>
      <w:bCs/>
      <w:szCs w:val="32"/>
    </w:rPr>
  </w:style>
  <w:style w:type="paragraph" w:styleId="Heading2">
    <w:name w:val="heading 2"/>
    <w:basedOn w:val="Normal"/>
    <w:next w:val="Normal"/>
    <w:link w:val="Heading2Char"/>
    <w:rsid w:val="00BD7B2F"/>
    <w:pPr>
      <w:keepNext/>
      <w:keepLines/>
      <w:ind w:firstLine="720"/>
      <w:outlineLvl w:val="1"/>
    </w:pPr>
    <w:rPr>
      <w:rFonts w:eastAsiaTheme="majorEastAsia" w:cstheme="majorBidi"/>
      <w:bCs/>
      <w:i/>
      <w:szCs w:val="26"/>
    </w:rPr>
  </w:style>
  <w:style w:type="paragraph" w:styleId="Heading3">
    <w:name w:val="heading 3"/>
    <w:basedOn w:val="Normal"/>
    <w:next w:val="Normal"/>
    <w:link w:val="Heading3Char"/>
    <w:rsid w:val="00BD7B2F"/>
    <w:pPr>
      <w:keepNext/>
      <w:keepLines/>
      <w:ind w:left="720" w:firstLine="720"/>
      <w:outlineLvl w:val="2"/>
    </w:pPr>
    <w:rPr>
      <w:rFonts w:eastAsiaTheme="majorEastAsia" w:cstheme="majorBidi"/>
      <w:bCs/>
      <w:i/>
    </w:rPr>
  </w:style>
  <w:style w:type="paragraph" w:styleId="Heading4">
    <w:name w:val="heading 4"/>
    <w:basedOn w:val="normal0"/>
    <w:next w:val="normal0"/>
    <w:link w:val="Heading4Char"/>
    <w:rsid w:val="002031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link w:val="Heading5Char"/>
    <w:rsid w:val="002031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link w:val="Heading6Char"/>
    <w:rsid w:val="002031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3DD5"/>
    <w:rPr>
      <w:rFonts w:ascii="Lucida Grande" w:hAnsi="Lucida Grande"/>
      <w:sz w:val="18"/>
      <w:szCs w:val="18"/>
    </w:rPr>
  </w:style>
  <w:style w:type="character" w:customStyle="1" w:styleId="BalloonTextChar">
    <w:name w:val="Balloon Text Char"/>
    <w:basedOn w:val="DefaultParagraphFont"/>
    <w:uiPriority w:val="99"/>
    <w:semiHidden/>
    <w:rsid w:val="00833DD5"/>
    <w:rPr>
      <w:rFonts w:ascii="Lucida Grande" w:hAnsi="Lucida Grande"/>
      <w:sz w:val="18"/>
      <w:szCs w:val="18"/>
    </w:rPr>
  </w:style>
  <w:style w:type="character" w:customStyle="1" w:styleId="BalloonTextChar0">
    <w:name w:val="Balloon Text Char"/>
    <w:basedOn w:val="DefaultParagraphFont"/>
    <w:uiPriority w:val="99"/>
    <w:semiHidden/>
    <w:rsid w:val="00833DD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33DD5"/>
    <w:rPr>
      <w:rFonts w:ascii="Lucida Grande" w:hAnsi="Lucida Grande"/>
      <w:sz w:val="18"/>
      <w:szCs w:val="18"/>
    </w:rPr>
  </w:style>
  <w:style w:type="paragraph" w:styleId="FootnoteText">
    <w:name w:val="footnote text"/>
    <w:basedOn w:val="Normal"/>
    <w:link w:val="FootnoteTextChar"/>
    <w:uiPriority w:val="99"/>
    <w:unhideWhenUsed/>
    <w:rsid w:val="0059261C"/>
    <w:rPr>
      <w:sz w:val="20"/>
      <w:szCs w:val="20"/>
    </w:rPr>
  </w:style>
  <w:style w:type="character" w:customStyle="1" w:styleId="FootnoteTextChar">
    <w:name w:val="Footnote Text Char"/>
    <w:basedOn w:val="DefaultParagraphFont"/>
    <w:link w:val="FootnoteText"/>
    <w:uiPriority w:val="99"/>
    <w:rsid w:val="0059261C"/>
    <w:rPr>
      <w:sz w:val="20"/>
      <w:szCs w:val="20"/>
    </w:rPr>
  </w:style>
  <w:style w:type="character" w:styleId="FootnoteReference">
    <w:name w:val="footnote reference"/>
    <w:basedOn w:val="DefaultParagraphFont"/>
    <w:uiPriority w:val="99"/>
    <w:semiHidden/>
    <w:unhideWhenUsed/>
    <w:rsid w:val="0059261C"/>
    <w:rPr>
      <w:vertAlign w:val="superscript"/>
    </w:rPr>
  </w:style>
  <w:style w:type="paragraph" w:styleId="Header">
    <w:name w:val="header"/>
    <w:basedOn w:val="Normal"/>
    <w:link w:val="HeaderChar"/>
    <w:uiPriority w:val="99"/>
    <w:unhideWhenUsed/>
    <w:rsid w:val="0027213D"/>
    <w:pPr>
      <w:tabs>
        <w:tab w:val="center" w:pos="4680"/>
        <w:tab w:val="right" w:pos="9360"/>
      </w:tabs>
    </w:pPr>
  </w:style>
  <w:style w:type="character" w:customStyle="1" w:styleId="HeaderChar">
    <w:name w:val="Header Char"/>
    <w:basedOn w:val="DefaultParagraphFont"/>
    <w:link w:val="Header"/>
    <w:uiPriority w:val="99"/>
    <w:rsid w:val="0027213D"/>
  </w:style>
  <w:style w:type="paragraph" w:styleId="Footer">
    <w:name w:val="footer"/>
    <w:basedOn w:val="Normal"/>
    <w:link w:val="FooterChar"/>
    <w:uiPriority w:val="99"/>
    <w:unhideWhenUsed/>
    <w:rsid w:val="0027213D"/>
    <w:pPr>
      <w:tabs>
        <w:tab w:val="center" w:pos="4680"/>
        <w:tab w:val="right" w:pos="9360"/>
      </w:tabs>
    </w:pPr>
  </w:style>
  <w:style w:type="character" w:customStyle="1" w:styleId="FooterChar">
    <w:name w:val="Footer Char"/>
    <w:basedOn w:val="DefaultParagraphFont"/>
    <w:link w:val="Footer"/>
    <w:uiPriority w:val="99"/>
    <w:rsid w:val="0027213D"/>
  </w:style>
  <w:style w:type="paragraph" w:styleId="ListParagraph">
    <w:name w:val="List Paragraph"/>
    <w:basedOn w:val="Normal"/>
    <w:uiPriority w:val="34"/>
    <w:qFormat/>
    <w:rsid w:val="00C909AF"/>
    <w:pPr>
      <w:ind w:left="720"/>
      <w:contextualSpacing/>
    </w:pPr>
  </w:style>
  <w:style w:type="character" w:customStyle="1" w:styleId="Heading1Char">
    <w:name w:val="Heading 1 Char"/>
    <w:basedOn w:val="DefaultParagraphFont"/>
    <w:link w:val="Heading1"/>
    <w:uiPriority w:val="9"/>
    <w:rsid w:val="00BD7B2F"/>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rsid w:val="00BD7B2F"/>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rsid w:val="00BD7B2F"/>
    <w:rPr>
      <w:rFonts w:ascii="Times New Roman" w:eastAsiaTheme="majorEastAsia" w:hAnsi="Times New Roman" w:cstheme="majorBidi"/>
      <w:bCs/>
      <w:i/>
      <w:sz w:val="24"/>
    </w:rPr>
  </w:style>
  <w:style w:type="paragraph" w:styleId="Quote">
    <w:name w:val="Quote"/>
    <w:basedOn w:val="Normal"/>
    <w:next w:val="Normal"/>
    <w:link w:val="QuoteChar"/>
    <w:rsid w:val="00BD7B2F"/>
    <w:pPr>
      <w:ind w:left="1440"/>
    </w:pPr>
  </w:style>
  <w:style w:type="character" w:customStyle="1" w:styleId="QuoteChar">
    <w:name w:val="Quote Char"/>
    <w:basedOn w:val="DefaultParagraphFont"/>
    <w:link w:val="Quote"/>
    <w:rsid w:val="00BD7B2F"/>
    <w:rPr>
      <w:rFonts w:ascii="Times New Roman" w:hAnsi="Times New Roman"/>
      <w:sz w:val="24"/>
    </w:rPr>
  </w:style>
  <w:style w:type="paragraph" w:styleId="BodyText">
    <w:name w:val="Body Text"/>
    <w:basedOn w:val="Normal"/>
    <w:link w:val="BodyTextChar"/>
    <w:rsid w:val="00F7388D"/>
    <w:pPr>
      <w:ind w:firstLine="720"/>
    </w:pPr>
  </w:style>
  <w:style w:type="character" w:customStyle="1" w:styleId="BodyTextChar">
    <w:name w:val="Body Text Char"/>
    <w:basedOn w:val="DefaultParagraphFont"/>
    <w:link w:val="BodyText"/>
    <w:rsid w:val="00F7388D"/>
    <w:rPr>
      <w:rFonts w:ascii="Times New Roman" w:hAnsi="Times New Roman"/>
      <w:sz w:val="24"/>
    </w:rPr>
  </w:style>
  <w:style w:type="paragraph" w:styleId="NoSpacing">
    <w:name w:val="No Spacing"/>
    <w:rsid w:val="006142B1"/>
    <w:pPr>
      <w:spacing w:after="0" w:line="240" w:lineRule="auto"/>
    </w:pPr>
    <w:rPr>
      <w:rFonts w:ascii="Times New Roman" w:hAnsi="Times New Roman"/>
      <w:sz w:val="24"/>
    </w:rPr>
  </w:style>
  <w:style w:type="character" w:customStyle="1" w:styleId="Heading4Char">
    <w:name w:val="Heading 4 Char"/>
    <w:basedOn w:val="DefaultParagraphFont"/>
    <w:link w:val="Heading4"/>
    <w:rsid w:val="0020311A"/>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20311A"/>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20311A"/>
    <w:rPr>
      <w:rFonts w:ascii="Trebuchet MS" w:eastAsia="Trebuchet MS" w:hAnsi="Trebuchet MS" w:cs="Trebuchet MS"/>
      <w:i/>
      <w:color w:val="666666"/>
      <w:szCs w:val="20"/>
    </w:rPr>
  </w:style>
  <w:style w:type="paragraph" w:customStyle="1" w:styleId="normal0">
    <w:name w:val="normal"/>
    <w:rsid w:val="0020311A"/>
    <w:pPr>
      <w:spacing w:after="0"/>
    </w:pPr>
    <w:rPr>
      <w:rFonts w:ascii="Arial" w:eastAsia="Arial" w:hAnsi="Arial" w:cs="Arial"/>
      <w:color w:val="000000"/>
      <w:szCs w:val="20"/>
    </w:rPr>
  </w:style>
  <w:style w:type="paragraph" w:styleId="Title">
    <w:name w:val="Title"/>
    <w:basedOn w:val="normal0"/>
    <w:next w:val="normal0"/>
    <w:link w:val="TitleChar"/>
    <w:rsid w:val="0020311A"/>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20311A"/>
    <w:rPr>
      <w:rFonts w:ascii="Trebuchet MS" w:eastAsia="Trebuchet MS" w:hAnsi="Trebuchet MS" w:cs="Trebuchet MS"/>
      <w:color w:val="000000"/>
      <w:sz w:val="42"/>
      <w:szCs w:val="20"/>
    </w:rPr>
  </w:style>
  <w:style w:type="paragraph" w:styleId="Subtitle">
    <w:name w:val="Subtitle"/>
    <w:basedOn w:val="normal0"/>
    <w:next w:val="normal0"/>
    <w:link w:val="SubtitleChar"/>
    <w:rsid w:val="0020311A"/>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20311A"/>
    <w:rPr>
      <w:rFonts w:ascii="Trebuchet MS" w:eastAsia="Trebuchet MS" w:hAnsi="Trebuchet MS" w:cs="Trebuchet MS"/>
      <w:i/>
      <w:color w:val="666666"/>
      <w:sz w:val="26"/>
      <w:szCs w:val="20"/>
    </w:rPr>
  </w:style>
  <w:style w:type="character" w:styleId="Hyperlink">
    <w:name w:val="Hyperlink"/>
    <w:basedOn w:val="DefaultParagraphFont"/>
    <w:rsid w:val="0020311A"/>
    <w:rPr>
      <w:color w:val="0000FF" w:themeColor="hyperlink"/>
      <w:u w:val="single"/>
    </w:rPr>
  </w:style>
  <w:style w:type="paragraph" w:styleId="NormalWeb">
    <w:name w:val="Normal (Web)"/>
    <w:basedOn w:val="Normal"/>
    <w:uiPriority w:val="99"/>
    <w:unhideWhenUsed/>
    <w:rsid w:val="004767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3C32"/>
  </w:style>
  <w:style w:type="character" w:customStyle="1" w:styleId="aqj">
    <w:name w:val="aqj"/>
    <w:basedOn w:val="DefaultParagraphFont"/>
    <w:rsid w:val="009C3C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D7B2F"/>
    <w:pPr>
      <w:spacing w:after="120" w:line="240" w:lineRule="auto"/>
    </w:pPr>
    <w:rPr>
      <w:rFonts w:ascii="Times New Roman" w:hAnsi="Times New Roman"/>
      <w:sz w:val="24"/>
    </w:rPr>
  </w:style>
  <w:style w:type="paragraph" w:styleId="Heading1">
    <w:name w:val="heading 1"/>
    <w:basedOn w:val="Normal"/>
    <w:next w:val="Normal"/>
    <w:link w:val="Heading1Char"/>
    <w:qFormat/>
    <w:rsid w:val="00BD7B2F"/>
    <w:pPr>
      <w:keepNext/>
      <w:keepLines/>
      <w:outlineLvl w:val="0"/>
    </w:pPr>
    <w:rPr>
      <w:rFonts w:eastAsiaTheme="majorEastAsia" w:cstheme="majorBidi"/>
      <w:b/>
      <w:bCs/>
      <w:szCs w:val="32"/>
    </w:rPr>
  </w:style>
  <w:style w:type="paragraph" w:styleId="Heading2">
    <w:name w:val="heading 2"/>
    <w:basedOn w:val="Normal"/>
    <w:next w:val="Normal"/>
    <w:link w:val="Heading2Char"/>
    <w:rsid w:val="00BD7B2F"/>
    <w:pPr>
      <w:keepNext/>
      <w:keepLines/>
      <w:ind w:firstLine="720"/>
      <w:outlineLvl w:val="1"/>
    </w:pPr>
    <w:rPr>
      <w:rFonts w:eastAsiaTheme="majorEastAsia" w:cstheme="majorBidi"/>
      <w:bCs/>
      <w:i/>
      <w:szCs w:val="26"/>
    </w:rPr>
  </w:style>
  <w:style w:type="paragraph" w:styleId="Heading3">
    <w:name w:val="heading 3"/>
    <w:basedOn w:val="Normal"/>
    <w:next w:val="Normal"/>
    <w:link w:val="Heading3Char"/>
    <w:rsid w:val="00BD7B2F"/>
    <w:pPr>
      <w:keepNext/>
      <w:keepLines/>
      <w:ind w:left="720" w:firstLine="720"/>
      <w:outlineLvl w:val="2"/>
    </w:pPr>
    <w:rPr>
      <w:rFonts w:eastAsiaTheme="majorEastAsia" w:cstheme="majorBidi"/>
      <w:bCs/>
      <w:i/>
    </w:rPr>
  </w:style>
  <w:style w:type="paragraph" w:styleId="Heading4">
    <w:name w:val="heading 4"/>
    <w:basedOn w:val="normal0"/>
    <w:next w:val="normal0"/>
    <w:link w:val="Heading4Char"/>
    <w:rsid w:val="002031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link w:val="Heading5Char"/>
    <w:rsid w:val="002031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link w:val="Heading6Char"/>
    <w:rsid w:val="002031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3DD5"/>
    <w:rPr>
      <w:rFonts w:ascii="Lucida Grande" w:hAnsi="Lucida Grande"/>
      <w:sz w:val="18"/>
      <w:szCs w:val="18"/>
    </w:rPr>
  </w:style>
  <w:style w:type="character" w:customStyle="1" w:styleId="BalloonTextChar">
    <w:name w:val="Balloon Text Char"/>
    <w:basedOn w:val="DefaultParagraphFont"/>
    <w:uiPriority w:val="99"/>
    <w:semiHidden/>
    <w:rsid w:val="00833DD5"/>
    <w:rPr>
      <w:rFonts w:ascii="Lucida Grande" w:hAnsi="Lucida Grande"/>
      <w:sz w:val="18"/>
      <w:szCs w:val="18"/>
    </w:rPr>
  </w:style>
  <w:style w:type="character" w:customStyle="1" w:styleId="BalloonTextChar0">
    <w:name w:val="Balloon Text Char"/>
    <w:basedOn w:val="DefaultParagraphFont"/>
    <w:uiPriority w:val="99"/>
    <w:semiHidden/>
    <w:rsid w:val="00833DD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33DD5"/>
    <w:rPr>
      <w:rFonts w:ascii="Lucida Grande" w:hAnsi="Lucida Grande"/>
      <w:sz w:val="18"/>
      <w:szCs w:val="18"/>
    </w:rPr>
  </w:style>
  <w:style w:type="paragraph" w:styleId="FootnoteText">
    <w:name w:val="footnote text"/>
    <w:basedOn w:val="Normal"/>
    <w:link w:val="FootnoteTextChar"/>
    <w:uiPriority w:val="99"/>
    <w:unhideWhenUsed/>
    <w:rsid w:val="0059261C"/>
    <w:rPr>
      <w:sz w:val="20"/>
      <w:szCs w:val="20"/>
    </w:rPr>
  </w:style>
  <w:style w:type="character" w:customStyle="1" w:styleId="FootnoteTextChar">
    <w:name w:val="Footnote Text Char"/>
    <w:basedOn w:val="DefaultParagraphFont"/>
    <w:link w:val="FootnoteText"/>
    <w:uiPriority w:val="99"/>
    <w:rsid w:val="0059261C"/>
    <w:rPr>
      <w:sz w:val="20"/>
      <w:szCs w:val="20"/>
    </w:rPr>
  </w:style>
  <w:style w:type="character" w:styleId="FootnoteReference">
    <w:name w:val="footnote reference"/>
    <w:basedOn w:val="DefaultParagraphFont"/>
    <w:uiPriority w:val="99"/>
    <w:semiHidden/>
    <w:unhideWhenUsed/>
    <w:rsid w:val="0059261C"/>
    <w:rPr>
      <w:vertAlign w:val="superscript"/>
    </w:rPr>
  </w:style>
  <w:style w:type="paragraph" w:styleId="Header">
    <w:name w:val="header"/>
    <w:basedOn w:val="Normal"/>
    <w:link w:val="HeaderChar"/>
    <w:uiPriority w:val="99"/>
    <w:unhideWhenUsed/>
    <w:rsid w:val="0027213D"/>
    <w:pPr>
      <w:tabs>
        <w:tab w:val="center" w:pos="4680"/>
        <w:tab w:val="right" w:pos="9360"/>
      </w:tabs>
    </w:pPr>
  </w:style>
  <w:style w:type="character" w:customStyle="1" w:styleId="HeaderChar">
    <w:name w:val="Header Char"/>
    <w:basedOn w:val="DefaultParagraphFont"/>
    <w:link w:val="Header"/>
    <w:uiPriority w:val="99"/>
    <w:rsid w:val="0027213D"/>
  </w:style>
  <w:style w:type="paragraph" w:styleId="Footer">
    <w:name w:val="footer"/>
    <w:basedOn w:val="Normal"/>
    <w:link w:val="FooterChar"/>
    <w:uiPriority w:val="99"/>
    <w:unhideWhenUsed/>
    <w:rsid w:val="0027213D"/>
    <w:pPr>
      <w:tabs>
        <w:tab w:val="center" w:pos="4680"/>
        <w:tab w:val="right" w:pos="9360"/>
      </w:tabs>
    </w:pPr>
  </w:style>
  <w:style w:type="character" w:customStyle="1" w:styleId="FooterChar">
    <w:name w:val="Footer Char"/>
    <w:basedOn w:val="DefaultParagraphFont"/>
    <w:link w:val="Footer"/>
    <w:uiPriority w:val="99"/>
    <w:rsid w:val="0027213D"/>
  </w:style>
  <w:style w:type="paragraph" w:styleId="ListParagraph">
    <w:name w:val="List Paragraph"/>
    <w:basedOn w:val="Normal"/>
    <w:uiPriority w:val="34"/>
    <w:qFormat/>
    <w:rsid w:val="00C909AF"/>
    <w:pPr>
      <w:ind w:left="720"/>
      <w:contextualSpacing/>
    </w:pPr>
  </w:style>
  <w:style w:type="character" w:customStyle="1" w:styleId="Heading1Char">
    <w:name w:val="Heading 1 Char"/>
    <w:basedOn w:val="DefaultParagraphFont"/>
    <w:link w:val="Heading1"/>
    <w:uiPriority w:val="9"/>
    <w:rsid w:val="00BD7B2F"/>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rsid w:val="00BD7B2F"/>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rsid w:val="00BD7B2F"/>
    <w:rPr>
      <w:rFonts w:ascii="Times New Roman" w:eastAsiaTheme="majorEastAsia" w:hAnsi="Times New Roman" w:cstheme="majorBidi"/>
      <w:bCs/>
      <w:i/>
      <w:sz w:val="24"/>
    </w:rPr>
  </w:style>
  <w:style w:type="paragraph" w:styleId="Quote">
    <w:name w:val="Quote"/>
    <w:basedOn w:val="Normal"/>
    <w:next w:val="Normal"/>
    <w:link w:val="QuoteChar"/>
    <w:rsid w:val="00BD7B2F"/>
    <w:pPr>
      <w:ind w:left="1440"/>
    </w:pPr>
  </w:style>
  <w:style w:type="character" w:customStyle="1" w:styleId="QuoteChar">
    <w:name w:val="Quote Char"/>
    <w:basedOn w:val="DefaultParagraphFont"/>
    <w:link w:val="Quote"/>
    <w:rsid w:val="00BD7B2F"/>
    <w:rPr>
      <w:rFonts w:ascii="Times New Roman" w:hAnsi="Times New Roman"/>
      <w:sz w:val="24"/>
    </w:rPr>
  </w:style>
  <w:style w:type="paragraph" w:styleId="BodyText">
    <w:name w:val="Body Text"/>
    <w:basedOn w:val="Normal"/>
    <w:link w:val="BodyTextChar"/>
    <w:rsid w:val="00F7388D"/>
    <w:pPr>
      <w:ind w:firstLine="720"/>
    </w:pPr>
  </w:style>
  <w:style w:type="character" w:customStyle="1" w:styleId="BodyTextChar">
    <w:name w:val="Body Text Char"/>
    <w:basedOn w:val="DefaultParagraphFont"/>
    <w:link w:val="BodyText"/>
    <w:rsid w:val="00F7388D"/>
    <w:rPr>
      <w:rFonts w:ascii="Times New Roman" w:hAnsi="Times New Roman"/>
      <w:sz w:val="24"/>
    </w:rPr>
  </w:style>
  <w:style w:type="paragraph" w:styleId="NoSpacing">
    <w:name w:val="No Spacing"/>
    <w:rsid w:val="006142B1"/>
    <w:pPr>
      <w:spacing w:after="0" w:line="240" w:lineRule="auto"/>
    </w:pPr>
    <w:rPr>
      <w:rFonts w:ascii="Times New Roman" w:hAnsi="Times New Roman"/>
      <w:sz w:val="24"/>
    </w:rPr>
  </w:style>
  <w:style w:type="character" w:customStyle="1" w:styleId="Heading4Char">
    <w:name w:val="Heading 4 Char"/>
    <w:basedOn w:val="DefaultParagraphFont"/>
    <w:link w:val="Heading4"/>
    <w:rsid w:val="0020311A"/>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20311A"/>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20311A"/>
    <w:rPr>
      <w:rFonts w:ascii="Trebuchet MS" w:eastAsia="Trebuchet MS" w:hAnsi="Trebuchet MS" w:cs="Trebuchet MS"/>
      <w:i/>
      <w:color w:val="666666"/>
      <w:szCs w:val="20"/>
    </w:rPr>
  </w:style>
  <w:style w:type="paragraph" w:customStyle="1" w:styleId="normal0">
    <w:name w:val="normal"/>
    <w:rsid w:val="0020311A"/>
    <w:pPr>
      <w:spacing w:after="0"/>
    </w:pPr>
    <w:rPr>
      <w:rFonts w:ascii="Arial" w:eastAsia="Arial" w:hAnsi="Arial" w:cs="Arial"/>
      <w:color w:val="000000"/>
      <w:szCs w:val="20"/>
    </w:rPr>
  </w:style>
  <w:style w:type="paragraph" w:styleId="Title">
    <w:name w:val="Title"/>
    <w:basedOn w:val="normal0"/>
    <w:next w:val="normal0"/>
    <w:link w:val="TitleChar"/>
    <w:rsid w:val="0020311A"/>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20311A"/>
    <w:rPr>
      <w:rFonts w:ascii="Trebuchet MS" w:eastAsia="Trebuchet MS" w:hAnsi="Trebuchet MS" w:cs="Trebuchet MS"/>
      <w:color w:val="000000"/>
      <w:sz w:val="42"/>
      <w:szCs w:val="20"/>
    </w:rPr>
  </w:style>
  <w:style w:type="paragraph" w:styleId="Subtitle">
    <w:name w:val="Subtitle"/>
    <w:basedOn w:val="normal0"/>
    <w:next w:val="normal0"/>
    <w:link w:val="SubtitleChar"/>
    <w:rsid w:val="0020311A"/>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20311A"/>
    <w:rPr>
      <w:rFonts w:ascii="Trebuchet MS" w:eastAsia="Trebuchet MS" w:hAnsi="Trebuchet MS" w:cs="Trebuchet MS"/>
      <w:i/>
      <w:color w:val="666666"/>
      <w:sz w:val="26"/>
      <w:szCs w:val="20"/>
    </w:rPr>
  </w:style>
  <w:style w:type="character" w:styleId="Hyperlink">
    <w:name w:val="Hyperlink"/>
    <w:basedOn w:val="DefaultParagraphFont"/>
    <w:rsid w:val="0020311A"/>
    <w:rPr>
      <w:color w:val="0000FF" w:themeColor="hyperlink"/>
      <w:u w:val="single"/>
    </w:rPr>
  </w:style>
  <w:style w:type="paragraph" w:styleId="NormalWeb">
    <w:name w:val="Normal (Web)"/>
    <w:basedOn w:val="Normal"/>
    <w:uiPriority w:val="99"/>
    <w:unhideWhenUsed/>
    <w:rsid w:val="004767F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3C32"/>
  </w:style>
  <w:style w:type="character" w:customStyle="1" w:styleId="aqj">
    <w:name w:val="aqj"/>
    <w:basedOn w:val="DefaultParagraphFont"/>
    <w:rsid w:val="009C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10532">
      <w:bodyDiv w:val="1"/>
      <w:marLeft w:val="0"/>
      <w:marRight w:val="0"/>
      <w:marTop w:val="0"/>
      <w:marBottom w:val="0"/>
      <w:divBdr>
        <w:top w:val="none" w:sz="0" w:space="0" w:color="auto"/>
        <w:left w:val="none" w:sz="0" w:space="0" w:color="auto"/>
        <w:bottom w:val="none" w:sz="0" w:space="0" w:color="auto"/>
        <w:right w:val="none" w:sz="0" w:space="0" w:color="auto"/>
      </w:divBdr>
    </w:div>
    <w:div w:id="1438913859">
      <w:bodyDiv w:val="1"/>
      <w:marLeft w:val="0"/>
      <w:marRight w:val="0"/>
      <w:marTop w:val="0"/>
      <w:marBottom w:val="0"/>
      <w:divBdr>
        <w:top w:val="none" w:sz="0" w:space="0" w:color="auto"/>
        <w:left w:val="none" w:sz="0" w:space="0" w:color="auto"/>
        <w:bottom w:val="none" w:sz="0" w:space="0" w:color="auto"/>
        <w:right w:val="none" w:sz="0" w:space="0" w:color="auto"/>
      </w:divBdr>
    </w:div>
    <w:div w:id="1538397567">
      <w:bodyDiv w:val="1"/>
      <w:marLeft w:val="0"/>
      <w:marRight w:val="0"/>
      <w:marTop w:val="0"/>
      <w:marBottom w:val="0"/>
      <w:divBdr>
        <w:top w:val="none" w:sz="0" w:space="0" w:color="auto"/>
        <w:left w:val="none" w:sz="0" w:space="0" w:color="auto"/>
        <w:bottom w:val="none" w:sz="0" w:space="0" w:color="auto"/>
        <w:right w:val="none" w:sz="0" w:space="0" w:color="auto"/>
      </w:divBdr>
    </w:div>
    <w:div w:id="21357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9911-5DF1-4641-9010-6F28D22A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Hfeld</dc:creator>
  <cp:lastModifiedBy>Eboni</cp:lastModifiedBy>
  <cp:revision>4</cp:revision>
  <cp:lastPrinted>2010-05-04T15:17:00Z</cp:lastPrinted>
  <dcterms:created xsi:type="dcterms:W3CDTF">2016-10-21T14:47:00Z</dcterms:created>
  <dcterms:modified xsi:type="dcterms:W3CDTF">2016-10-21T15:15:00Z</dcterms:modified>
</cp:coreProperties>
</file>