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7D" w:rsidRPr="00BD227D" w:rsidRDefault="00993972" w:rsidP="00BD227D">
      <w:pPr>
        <w:pStyle w:val="NormalWeb"/>
        <w:shd w:val="clear" w:color="auto" w:fill="FEFEFE"/>
        <w:spacing w:before="0" w:beforeAutospacing="0" w:after="300" w:afterAutospacing="0" w:line="360" w:lineRule="auto"/>
        <w:textAlignment w:val="baseline"/>
        <w:rPr>
          <w:rFonts w:asciiTheme="majorHAnsi" w:hAnsiTheme="majorHAnsi"/>
          <w:color w:val="333333"/>
        </w:rPr>
      </w:pPr>
      <w:r>
        <w:rPr>
          <w:noProof/>
        </w:rPr>
        <w:drawing>
          <wp:inline distT="0" distB="0" distL="0" distR="0" wp14:anchorId="39D68F15" wp14:editId="773BDACA">
            <wp:extent cx="1352550" cy="1200150"/>
            <wp:effectExtent l="0" t="0" r="0" b="0"/>
            <wp:docPr id="5" name="Picture 5" descr="https://encrypted-tbn2.gstatic.com/images?q=tbn:ANd9GcS8-CgRDX-TbNguvwglzWQYKuhyWJ6L9sV-tsAbJgXMd_aRmV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8-CgRDX-TbNguvwglzWQYKuhyWJ6L9sV-tsAbJgXMd_aRmVD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200150"/>
                    </a:xfrm>
                    <a:prstGeom prst="rect">
                      <a:avLst/>
                    </a:prstGeom>
                    <a:noFill/>
                    <a:ln>
                      <a:noFill/>
                    </a:ln>
                  </pic:spPr>
                </pic:pic>
              </a:graphicData>
            </a:graphic>
          </wp:inline>
        </w:drawing>
      </w:r>
      <w:r w:rsidR="00BD227D" w:rsidRPr="00BD227D">
        <w:rPr>
          <w:rFonts w:asciiTheme="majorHAnsi" w:hAnsiTheme="majorHAnsi"/>
          <w:color w:val="333333"/>
        </w:rPr>
        <w:t>     </w:t>
      </w:r>
      <w:r>
        <w:rPr>
          <w:rFonts w:asciiTheme="majorHAnsi" w:hAnsiTheme="majorHAnsi"/>
          <w:color w:val="333333"/>
        </w:rPr>
        <w:t>   </w:t>
      </w:r>
      <w:r w:rsidR="00BD227D" w:rsidRPr="00BD227D">
        <w:rPr>
          <w:rFonts w:asciiTheme="majorHAnsi" w:hAnsiTheme="majorHAnsi"/>
          <w:color w:val="333333"/>
        </w:rPr>
        <w:t xml:space="preserve">                                              </w:t>
      </w:r>
      <w:r>
        <w:rPr>
          <w:noProof/>
        </w:rPr>
        <w:drawing>
          <wp:inline distT="0" distB="0" distL="0" distR="0" wp14:anchorId="4E456022" wp14:editId="5685CFCB">
            <wp:extent cx="1409700" cy="914400"/>
            <wp:effectExtent l="0" t="0" r="0" b="0"/>
            <wp:docPr id="4" name="Picture 4" descr="Image result for support public broadcasting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pport public broadcasting coali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inline>
        </w:drawing>
      </w:r>
      <w:r w:rsidR="00BD227D" w:rsidRPr="00BD227D">
        <w:rPr>
          <w:rFonts w:asciiTheme="majorHAnsi" w:hAnsiTheme="majorHAnsi"/>
          <w:color w:val="333333"/>
        </w:rPr>
        <w:t>                                  </w:t>
      </w:r>
      <w:r>
        <w:rPr>
          <w:noProof/>
        </w:rPr>
        <w:drawing>
          <wp:inline distT="0" distB="0" distL="0" distR="0" wp14:anchorId="6681779C" wp14:editId="0FD685D9">
            <wp:extent cx="1990725" cy="771525"/>
            <wp:effectExtent l="0" t="0" r="9525" b="952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771525"/>
                    </a:xfrm>
                    <a:prstGeom prst="rect">
                      <a:avLst/>
                    </a:prstGeom>
                    <a:noFill/>
                    <a:ln>
                      <a:noFill/>
                    </a:ln>
                  </pic:spPr>
                </pic:pic>
              </a:graphicData>
            </a:graphic>
          </wp:inline>
        </w:drawing>
      </w:r>
      <w:r w:rsidR="00BD227D" w:rsidRPr="00BD227D">
        <w:rPr>
          <w:rFonts w:asciiTheme="majorHAnsi" w:hAnsiTheme="majorHAnsi"/>
          <w:color w:val="333333"/>
        </w:rPr>
        <w:t xml:space="preserve">                                                     </w:t>
      </w:r>
      <w:r>
        <w:rPr>
          <w:noProof/>
        </w:rPr>
        <w:drawing>
          <wp:inline distT="0" distB="0" distL="0" distR="0" wp14:anchorId="55212A64" wp14:editId="7464334A">
            <wp:extent cx="1543050" cy="1047750"/>
            <wp:effectExtent l="0" t="0" r="0" b="0"/>
            <wp:docPr id="3" name="Picture 3" descr="https://pbs.twimg.com/profile_images/3630764551/01fc2bb2f431add6358b0b2788bdcefc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3630764551/01fc2bb2f431add6358b0b2788bdcefc_400x4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047750"/>
                    </a:xfrm>
                    <a:prstGeom prst="rect">
                      <a:avLst/>
                    </a:prstGeom>
                    <a:noFill/>
                    <a:ln>
                      <a:noFill/>
                    </a:ln>
                  </pic:spPr>
                </pic:pic>
              </a:graphicData>
            </a:graphic>
          </wp:inline>
        </w:drawing>
      </w:r>
      <w:r w:rsidR="00BD227D" w:rsidRPr="00BD227D">
        <w:rPr>
          <w:rFonts w:asciiTheme="majorHAnsi" w:hAnsiTheme="majorHAnsi"/>
          <w:color w:val="333333"/>
        </w:rPr>
        <w:t xml:space="preserve">            </w:t>
      </w:r>
      <w:r>
        <w:rPr>
          <w:rFonts w:asciiTheme="majorHAnsi" w:hAnsiTheme="majorHAnsi"/>
          <w:color w:val="333333"/>
        </w:rPr>
        <w:t xml:space="preserve">  </w:t>
      </w:r>
      <w:r>
        <w:rPr>
          <w:rFonts w:asciiTheme="majorHAnsi" w:hAnsiTheme="majorHAnsi"/>
          <w:color w:val="333333"/>
        </w:rPr>
        <w:tab/>
      </w:r>
      <w:r>
        <w:rPr>
          <w:rFonts w:asciiTheme="majorHAnsi" w:hAnsiTheme="majorHAnsi"/>
          <w:color w:val="333333"/>
        </w:rPr>
        <w:tab/>
      </w:r>
      <w:r>
        <w:rPr>
          <w:rFonts w:asciiTheme="majorHAnsi" w:hAnsiTheme="majorHAnsi"/>
          <w:color w:val="333333"/>
        </w:rPr>
        <w:tab/>
      </w:r>
      <w:r>
        <w:rPr>
          <w:rFonts w:asciiTheme="majorHAnsi" w:hAnsiTheme="majorHAnsi"/>
          <w:color w:val="333333"/>
        </w:rPr>
        <w:tab/>
      </w:r>
      <w:r>
        <w:rPr>
          <w:rFonts w:asciiTheme="majorHAnsi" w:hAnsiTheme="majorHAnsi"/>
          <w:color w:val="333333"/>
        </w:rPr>
        <w:tab/>
      </w:r>
      <w:r>
        <w:rPr>
          <w:rFonts w:asciiTheme="majorHAnsi" w:hAnsiTheme="majorHAnsi"/>
          <w:color w:val="333333"/>
        </w:rPr>
        <w:tab/>
      </w:r>
      <w:r>
        <w:rPr>
          <w:rFonts w:asciiTheme="majorHAnsi" w:hAnsiTheme="majorHAnsi"/>
          <w:color w:val="333333"/>
        </w:rPr>
        <w:tab/>
      </w:r>
      <w:r>
        <w:rPr>
          <w:rFonts w:asciiTheme="majorHAnsi" w:hAnsiTheme="majorHAnsi"/>
          <w:color w:val="333333"/>
        </w:rPr>
        <w:tab/>
      </w:r>
      <w:r>
        <w:rPr>
          <w:rFonts w:asciiTheme="majorHAnsi" w:hAnsiTheme="majorHAnsi"/>
          <w:color w:val="333333"/>
        </w:rPr>
        <w:tab/>
      </w:r>
      <w:r w:rsidR="00BD227D" w:rsidRPr="00BD227D">
        <w:rPr>
          <w:rFonts w:asciiTheme="majorHAnsi" w:hAnsiTheme="majorHAnsi"/>
          <w:color w:val="333333"/>
        </w:rPr>
        <w:t>27 May 2015 </w:t>
      </w:r>
    </w:p>
    <w:p w:rsidR="00BD227D" w:rsidRPr="00BD227D" w:rsidRDefault="00BD227D" w:rsidP="00BD227D">
      <w:pPr>
        <w:pStyle w:val="NormalWeb"/>
        <w:shd w:val="clear" w:color="auto" w:fill="FEFEFE"/>
        <w:spacing w:before="0" w:beforeAutospacing="0" w:after="300" w:afterAutospacing="0" w:line="360" w:lineRule="auto"/>
        <w:textAlignment w:val="baseline"/>
        <w:rPr>
          <w:rFonts w:asciiTheme="majorHAnsi" w:hAnsiTheme="majorHAnsi"/>
          <w:color w:val="333333"/>
        </w:rPr>
      </w:pPr>
      <w:bookmarkStart w:id="0" w:name="_GoBack"/>
      <w:bookmarkEnd w:id="0"/>
      <w:r w:rsidRPr="00BD227D">
        <w:rPr>
          <w:rFonts w:asciiTheme="majorHAnsi" w:hAnsiTheme="majorHAnsi"/>
          <w:color w:val="333333"/>
        </w:rPr>
        <w:t>On Thursday, 28 May, the Film and Publications Board (FPB) will hold a public hearing on their latest draft regulations. The Board is attempting to give itself sweeping powers to police what we see, hear and say online. The Right2Know Campaign and allied organisations opposed to internet censorship – the SOS Coalition, Freedom of Expression Institute and Association for Progressive Communications – invite the media to a preparatory meeting prior to the FPB public hearing.</w:t>
      </w:r>
    </w:p>
    <w:p w:rsidR="00BD227D" w:rsidRPr="00BD227D" w:rsidRDefault="00BD227D" w:rsidP="00BD227D">
      <w:pPr>
        <w:pStyle w:val="NormalWeb"/>
        <w:shd w:val="clear" w:color="auto" w:fill="FEFEFE"/>
        <w:spacing w:before="0" w:beforeAutospacing="0" w:after="300" w:afterAutospacing="0" w:line="360" w:lineRule="auto"/>
        <w:textAlignment w:val="baseline"/>
        <w:rPr>
          <w:rFonts w:asciiTheme="majorHAnsi" w:hAnsiTheme="majorHAnsi"/>
          <w:color w:val="333333"/>
        </w:rPr>
      </w:pPr>
      <w:r w:rsidRPr="00BD227D">
        <w:rPr>
          <w:rFonts w:asciiTheme="majorHAnsi" w:hAnsiTheme="majorHAnsi"/>
          <w:color w:val="333333"/>
        </w:rPr>
        <w:t xml:space="preserve">The meeting will take place at CIVICUS in Newtown (28 May from 13h30 to 16h15). Light refreshments will be served. Participants will then move to the FPB hearing which takes place from 17h00-19h00 at the Turbine Hall (The Glass House), 65 </w:t>
      </w:r>
      <w:proofErr w:type="spellStart"/>
      <w:r w:rsidRPr="00BD227D">
        <w:rPr>
          <w:rFonts w:asciiTheme="majorHAnsi" w:hAnsiTheme="majorHAnsi"/>
          <w:color w:val="333333"/>
        </w:rPr>
        <w:t>Ntemi</w:t>
      </w:r>
      <w:proofErr w:type="spellEnd"/>
      <w:r w:rsidRPr="00BD227D">
        <w:rPr>
          <w:rFonts w:asciiTheme="majorHAnsi" w:hAnsiTheme="majorHAnsi"/>
          <w:color w:val="333333"/>
        </w:rPr>
        <w:t xml:space="preserve"> </w:t>
      </w:r>
      <w:proofErr w:type="spellStart"/>
      <w:r w:rsidRPr="00BD227D">
        <w:rPr>
          <w:rFonts w:asciiTheme="majorHAnsi" w:hAnsiTheme="majorHAnsi"/>
          <w:color w:val="333333"/>
        </w:rPr>
        <w:t>Piliso</w:t>
      </w:r>
      <w:proofErr w:type="spellEnd"/>
      <w:r w:rsidRPr="00BD227D">
        <w:rPr>
          <w:rFonts w:asciiTheme="majorHAnsi" w:hAnsiTheme="majorHAnsi"/>
          <w:color w:val="333333"/>
        </w:rPr>
        <w:t xml:space="preserve"> Street.</w:t>
      </w:r>
    </w:p>
    <w:p w:rsidR="00BD227D" w:rsidRPr="00BD227D" w:rsidRDefault="00BD227D" w:rsidP="00BD227D">
      <w:pPr>
        <w:pStyle w:val="NormalWeb"/>
        <w:shd w:val="clear" w:color="auto" w:fill="FEFEFE"/>
        <w:spacing w:before="0" w:beforeAutospacing="0" w:after="0" w:afterAutospacing="0" w:line="360" w:lineRule="auto"/>
        <w:textAlignment w:val="baseline"/>
        <w:rPr>
          <w:rFonts w:asciiTheme="majorHAnsi" w:hAnsiTheme="majorHAnsi"/>
          <w:color w:val="333333"/>
        </w:rPr>
      </w:pPr>
      <w:r w:rsidRPr="00BD227D">
        <w:rPr>
          <w:rFonts w:asciiTheme="majorHAnsi" w:hAnsiTheme="majorHAnsi"/>
          <w:color w:val="333333"/>
        </w:rPr>
        <w:t>The FPB’s Draft Online Regulations Policy would open the way for undue censorship of the internet under the guise of protecting the public from harmful content. The policy will have the effect of curtailing our constitutional right to freely receive and impart information and ideas. We believe the key proposals in Draft Policy are out of touch with the realities of how we use the Internet, and possibly infringe on foundational constitutional provisions.</w:t>
      </w:r>
    </w:p>
    <w:p w:rsidR="00BD227D" w:rsidRPr="00BD227D" w:rsidRDefault="00BD227D" w:rsidP="00BD227D">
      <w:pPr>
        <w:pStyle w:val="NormalWeb"/>
        <w:shd w:val="clear" w:color="auto" w:fill="FEFEFE"/>
        <w:spacing w:before="0" w:beforeAutospacing="0" w:after="0" w:afterAutospacing="0" w:line="360" w:lineRule="auto"/>
        <w:textAlignment w:val="baseline"/>
        <w:rPr>
          <w:rFonts w:asciiTheme="majorHAnsi" w:hAnsiTheme="majorHAnsi"/>
          <w:color w:val="333333"/>
        </w:rPr>
      </w:pPr>
    </w:p>
    <w:p w:rsidR="0064632C" w:rsidRDefault="00BD227D" w:rsidP="00BD227D">
      <w:pPr>
        <w:pStyle w:val="NormalWeb"/>
        <w:shd w:val="clear" w:color="auto" w:fill="FEFEFE"/>
        <w:spacing w:before="0" w:beforeAutospacing="0" w:after="0" w:afterAutospacing="0" w:line="360" w:lineRule="auto"/>
        <w:textAlignment w:val="baseline"/>
        <w:rPr>
          <w:rFonts w:asciiTheme="majorHAnsi" w:hAnsiTheme="majorHAnsi"/>
          <w:color w:val="333333"/>
        </w:rPr>
      </w:pPr>
      <w:r w:rsidRPr="00BD227D">
        <w:rPr>
          <w:rFonts w:asciiTheme="majorHAnsi" w:hAnsiTheme="majorHAnsi"/>
          <w:color w:val="333333"/>
        </w:rPr>
        <w:t xml:space="preserve"> It is important that the FPB hearing is packed with critical voices! We need to show in the strongest terms just how seriously we take attempts to censor the internet. </w:t>
      </w:r>
    </w:p>
    <w:p w:rsidR="00BD227D" w:rsidRPr="00BD227D" w:rsidRDefault="00BD227D" w:rsidP="00BD227D">
      <w:pPr>
        <w:pStyle w:val="NormalWeb"/>
        <w:shd w:val="clear" w:color="auto" w:fill="FEFEFE"/>
        <w:spacing w:before="0" w:beforeAutospacing="0" w:after="0" w:afterAutospacing="0" w:line="360" w:lineRule="auto"/>
        <w:textAlignment w:val="baseline"/>
        <w:rPr>
          <w:rFonts w:asciiTheme="majorHAnsi" w:hAnsiTheme="majorHAnsi"/>
          <w:color w:val="333333"/>
        </w:rPr>
      </w:pPr>
      <w:r w:rsidRPr="00BD227D">
        <w:rPr>
          <w:rFonts w:asciiTheme="majorHAnsi" w:hAnsiTheme="majorHAnsi"/>
          <w:color w:val="333333"/>
        </w:rPr>
        <w:lastRenderedPageBreak/>
        <w:t>We urge all who realise the gravity of the threat of internet censorship to attend our pre-hearing meeting where we will dissect and debate the issues, and attempt to chart a clear and united way forward.</w:t>
      </w:r>
      <w:r w:rsidRPr="00BD227D">
        <w:rPr>
          <w:rFonts w:asciiTheme="majorHAnsi" w:hAnsiTheme="majorHAnsi"/>
          <w:color w:val="333333"/>
        </w:rPr>
        <w:br/>
      </w:r>
    </w:p>
    <w:p w:rsidR="00BD227D" w:rsidRPr="00BD227D" w:rsidRDefault="00BD227D" w:rsidP="00BD227D">
      <w:pPr>
        <w:pStyle w:val="NormalWeb"/>
        <w:shd w:val="clear" w:color="auto" w:fill="FEFEFE"/>
        <w:spacing w:before="0" w:beforeAutospacing="0" w:after="0" w:afterAutospacing="0" w:line="360" w:lineRule="auto"/>
        <w:textAlignment w:val="baseline"/>
        <w:rPr>
          <w:rFonts w:asciiTheme="majorHAnsi" w:hAnsiTheme="majorHAnsi"/>
          <w:color w:val="333333"/>
        </w:rPr>
      </w:pPr>
      <w:r w:rsidRPr="00BD227D">
        <w:rPr>
          <w:rStyle w:val="Strong"/>
          <w:rFonts w:asciiTheme="majorHAnsi" w:hAnsiTheme="majorHAnsi"/>
          <w:color w:val="800000"/>
          <w:bdr w:val="none" w:sz="0" w:space="0" w:color="auto" w:frame="1"/>
        </w:rPr>
        <w:t>#</w:t>
      </w:r>
      <w:proofErr w:type="spellStart"/>
      <w:r w:rsidRPr="00BD227D">
        <w:rPr>
          <w:rStyle w:val="Strong"/>
          <w:rFonts w:asciiTheme="majorHAnsi" w:hAnsiTheme="majorHAnsi"/>
          <w:color w:val="800000"/>
          <w:bdr w:val="none" w:sz="0" w:space="0" w:color="auto" w:frame="1"/>
        </w:rPr>
        <w:t>HandsOffOurInternet</w:t>
      </w:r>
      <w:proofErr w:type="spellEnd"/>
      <w:r w:rsidRPr="00BD227D">
        <w:rPr>
          <w:rFonts w:asciiTheme="majorHAnsi" w:hAnsiTheme="majorHAnsi"/>
          <w:color w:val="333333"/>
        </w:rPr>
        <w:br/>
      </w:r>
    </w:p>
    <w:p w:rsidR="00BD227D" w:rsidRPr="00BD227D" w:rsidRDefault="00BD227D" w:rsidP="00BD227D">
      <w:pPr>
        <w:pStyle w:val="NormalWeb"/>
        <w:shd w:val="clear" w:color="auto" w:fill="FEFEFE"/>
        <w:spacing w:before="0" w:beforeAutospacing="0" w:after="0" w:afterAutospacing="0" w:line="360" w:lineRule="auto"/>
        <w:textAlignment w:val="baseline"/>
        <w:rPr>
          <w:rFonts w:asciiTheme="majorHAnsi" w:hAnsiTheme="majorHAnsi"/>
          <w:color w:val="333333"/>
        </w:rPr>
      </w:pPr>
      <w:r w:rsidRPr="00BD227D">
        <w:rPr>
          <w:rStyle w:val="Strong"/>
          <w:rFonts w:asciiTheme="majorHAnsi" w:hAnsiTheme="majorHAnsi"/>
          <w:color w:val="333333"/>
          <w:bdr w:val="none" w:sz="0" w:space="0" w:color="auto" w:frame="1"/>
        </w:rPr>
        <w:t>Date: 28 May 2015 Time: 13:30 – 16:15</w:t>
      </w:r>
    </w:p>
    <w:p w:rsidR="00BD227D" w:rsidRDefault="00BD227D" w:rsidP="00BD227D">
      <w:pPr>
        <w:pStyle w:val="NormalWeb"/>
        <w:shd w:val="clear" w:color="auto" w:fill="FEFEFE"/>
        <w:spacing w:before="0" w:beforeAutospacing="0" w:after="0" w:afterAutospacing="0" w:line="360" w:lineRule="auto"/>
        <w:textAlignment w:val="baseline"/>
        <w:rPr>
          <w:rFonts w:asciiTheme="majorHAnsi" w:hAnsiTheme="majorHAnsi"/>
          <w:color w:val="333333"/>
        </w:rPr>
      </w:pPr>
      <w:r w:rsidRPr="00BD227D">
        <w:rPr>
          <w:rStyle w:val="Strong"/>
          <w:rFonts w:asciiTheme="majorHAnsi" w:hAnsiTheme="majorHAnsi"/>
          <w:color w:val="333333"/>
          <w:bdr w:val="none" w:sz="0" w:space="0" w:color="auto" w:frame="1"/>
        </w:rPr>
        <w:t xml:space="preserve">Venue: </w:t>
      </w:r>
      <w:proofErr w:type="spellStart"/>
      <w:r w:rsidRPr="00BD227D">
        <w:rPr>
          <w:rStyle w:val="Strong"/>
          <w:rFonts w:asciiTheme="majorHAnsi" w:hAnsiTheme="majorHAnsi"/>
          <w:color w:val="333333"/>
          <w:bdr w:val="none" w:sz="0" w:space="0" w:color="auto" w:frame="1"/>
        </w:rPr>
        <w:t>Civicus</w:t>
      </w:r>
      <w:proofErr w:type="spellEnd"/>
      <w:r w:rsidRPr="00BD227D">
        <w:rPr>
          <w:rStyle w:val="Strong"/>
          <w:rFonts w:asciiTheme="majorHAnsi" w:hAnsiTheme="majorHAnsi"/>
          <w:color w:val="333333"/>
          <w:bdr w:val="none" w:sz="0" w:space="0" w:color="auto" w:frame="1"/>
        </w:rPr>
        <w:t xml:space="preserve"> </w:t>
      </w:r>
      <w:r w:rsidRPr="00BD227D">
        <w:rPr>
          <w:rStyle w:val="Strong"/>
          <w:rFonts w:asciiTheme="majorHAnsi" w:hAnsiTheme="majorHAnsi"/>
          <w:color w:val="333333"/>
          <w:bdr w:val="none" w:sz="0" w:space="0" w:color="auto" w:frame="1"/>
        </w:rPr>
        <w:t xml:space="preserve">House, Indaba Room, 24 </w:t>
      </w:r>
      <w:proofErr w:type="spellStart"/>
      <w:r w:rsidRPr="00BD227D">
        <w:rPr>
          <w:rStyle w:val="Strong"/>
          <w:rFonts w:asciiTheme="majorHAnsi" w:hAnsiTheme="majorHAnsi"/>
          <w:color w:val="333333"/>
          <w:bdr w:val="none" w:sz="0" w:space="0" w:color="auto" w:frame="1"/>
        </w:rPr>
        <w:t>Gwigwi</w:t>
      </w:r>
      <w:proofErr w:type="spellEnd"/>
      <w:r w:rsidRPr="00BD227D">
        <w:rPr>
          <w:rStyle w:val="Strong"/>
          <w:rFonts w:asciiTheme="majorHAnsi" w:hAnsiTheme="majorHAnsi"/>
          <w:color w:val="333333"/>
          <w:bdr w:val="none" w:sz="0" w:space="0" w:color="auto" w:frame="1"/>
        </w:rPr>
        <w:t xml:space="preserve"> </w:t>
      </w:r>
      <w:proofErr w:type="spellStart"/>
      <w:r w:rsidRPr="00BD227D">
        <w:rPr>
          <w:rStyle w:val="Strong"/>
          <w:rFonts w:asciiTheme="majorHAnsi" w:hAnsiTheme="majorHAnsi"/>
          <w:color w:val="333333"/>
          <w:bdr w:val="none" w:sz="0" w:space="0" w:color="auto" w:frame="1"/>
        </w:rPr>
        <w:t>Mr</w:t>
      </w:r>
      <w:r w:rsidRPr="00BD227D">
        <w:rPr>
          <w:rStyle w:val="Strong"/>
          <w:rFonts w:asciiTheme="majorHAnsi" w:hAnsiTheme="majorHAnsi"/>
          <w:color w:val="333333"/>
          <w:bdr w:val="none" w:sz="0" w:space="0" w:color="auto" w:frame="1"/>
        </w:rPr>
        <w:t>webi</w:t>
      </w:r>
      <w:proofErr w:type="spellEnd"/>
      <w:r w:rsidRPr="00BD227D">
        <w:rPr>
          <w:rStyle w:val="Strong"/>
          <w:rFonts w:asciiTheme="majorHAnsi" w:hAnsiTheme="majorHAnsi"/>
          <w:color w:val="333333"/>
          <w:bdr w:val="none" w:sz="0" w:space="0" w:color="auto" w:frame="1"/>
        </w:rPr>
        <w:t xml:space="preserve"> St, Newtown, JHB &amp; afterward moving to the FPB public hearings at the Turbine Hall (The Glass House), 65 </w:t>
      </w:r>
      <w:proofErr w:type="spellStart"/>
      <w:r w:rsidRPr="00BD227D">
        <w:rPr>
          <w:rStyle w:val="Strong"/>
          <w:rFonts w:asciiTheme="majorHAnsi" w:hAnsiTheme="majorHAnsi"/>
          <w:color w:val="333333"/>
          <w:bdr w:val="none" w:sz="0" w:space="0" w:color="auto" w:frame="1"/>
        </w:rPr>
        <w:t>Ntemi</w:t>
      </w:r>
      <w:proofErr w:type="spellEnd"/>
      <w:r w:rsidRPr="00BD227D">
        <w:rPr>
          <w:rStyle w:val="Strong"/>
          <w:rFonts w:asciiTheme="majorHAnsi" w:hAnsiTheme="majorHAnsi"/>
          <w:color w:val="333333"/>
          <w:bdr w:val="none" w:sz="0" w:space="0" w:color="auto" w:frame="1"/>
        </w:rPr>
        <w:t xml:space="preserve"> </w:t>
      </w:r>
      <w:proofErr w:type="spellStart"/>
      <w:r w:rsidRPr="00BD227D">
        <w:rPr>
          <w:rStyle w:val="Strong"/>
          <w:rFonts w:asciiTheme="majorHAnsi" w:hAnsiTheme="majorHAnsi"/>
          <w:color w:val="333333"/>
          <w:bdr w:val="none" w:sz="0" w:space="0" w:color="auto" w:frame="1"/>
        </w:rPr>
        <w:t>Piliso</w:t>
      </w:r>
      <w:proofErr w:type="spellEnd"/>
      <w:r w:rsidRPr="00BD227D">
        <w:rPr>
          <w:rStyle w:val="Strong"/>
          <w:rFonts w:asciiTheme="majorHAnsi" w:hAnsiTheme="majorHAnsi"/>
          <w:color w:val="333333"/>
          <w:bdr w:val="none" w:sz="0" w:space="0" w:color="auto" w:frame="1"/>
        </w:rPr>
        <w:t xml:space="preserve"> Street.</w:t>
      </w:r>
    </w:p>
    <w:p w:rsidR="00BD227D" w:rsidRPr="00BD227D" w:rsidRDefault="00BD227D" w:rsidP="00BD227D">
      <w:pPr>
        <w:pStyle w:val="NormalWeb"/>
        <w:shd w:val="clear" w:color="auto" w:fill="FEFEFE"/>
        <w:spacing w:before="0" w:beforeAutospacing="0" w:after="0" w:afterAutospacing="0" w:line="360" w:lineRule="auto"/>
        <w:textAlignment w:val="baseline"/>
        <w:rPr>
          <w:rFonts w:asciiTheme="majorHAnsi" w:hAnsiTheme="majorHAnsi"/>
          <w:color w:val="333333"/>
        </w:rPr>
      </w:pPr>
    </w:p>
    <w:p w:rsidR="00BD227D" w:rsidRPr="00BD227D" w:rsidRDefault="00BD227D" w:rsidP="00BD227D">
      <w:pPr>
        <w:pStyle w:val="NormalWeb"/>
        <w:shd w:val="clear" w:color="auto" w:fill="FEFEFE"/>
        <w:spacing w:before="0" w:beforeAutospacing="0" w:after="0" w:afterAutospacing="0" w:line="360" w:lineRule="auto"/>
        <w:jc w:val="center"/>
        <w:textAlignment w:val="baseline"/>
        <w:rPr>
          <w:rStyle w:val="Strong"/>
          <w:rFonts w:asciiTheme="majorHAnsi" w:hAnsiTheme="majorHAnsi"/>
          <w:color w:val="333333"/>
          <w:u w:val="single"/>
          <w:bdr w:val="none" w:sz="0" w:space="0" w:color="auto" w:frame="1"/>
        </w:rPr>
      </w:pPr>
      <w:r w:rsidRPr="00BD227D">
        <w:rPr>
          <w:rStyle w:val="Strong"/>
          <w:rFonts w:asciiTheme="majorHAnsi" w:hAnsiTheme="majorHAnsi"/>
          <w:color w:val="333333"/>
          <w:u w:val="single"/>
          <w:bdr w:val="none" w:sz="0" w:space="0" w:color="auto" w:frame="1"/>
        </w:rPr>
        <w:t>For comments contact:</w:t>
      </w:r>
    </w:p>
    <w:p w:rsidR="00482DC7" w:rsidRDefault="00BD227D" w:rsidP="00BD227D">
      <w:pPr>
        <w:pStyle w:val="NormalWeb"/>
        <w:shd w:val="clear" w:color="auto" w:fill="FEFEFE"/>
        <w:spacing w:before="0" w:beforeAutospacing="0" w:after="0" w:afterAutospacing="0" w:line="360" w:lineRule="auto"/>
        <w:jc w:val="center"/>
        <w:textAlignment w:val="baseline"/>
        <w:rPr>
          <w:rFonts w:asciiTheme="majorHAnsi" w:hAnsiTheme="majorHAnsi"/>
          <w:color w:val="333333"/>
        </w:rPr>
      </w:pPr>
      <w:r w:rsidRPr="00BD227D">
        <w:rPr>
          <w:rStyle w:val="Strong"/>
          <w:rFonts w:asciiTheme="majorHAnsi" w:hAnsiTheme="majorHAnsi"/>
          <w:color w:val="333333"/>
          <w:bdr w:val="none" w:sz="0" w:space="0" w:color="auto" w:frame="1"/>
        </w:rPr>
        <w:t xml:space="preserve">Micah Reddy on 083 297 3444 or </w:t>
      </w:r>
      <w:hyperlink r:id="rId9" w:history="1">
        <w:r w:rsidRPr="00CE20B9">
          <w:rPr>
            <w:rStyle w:val="Hyperlink"/>
            <w:rFonts w:asciiTheme="majorHAnsi" w:hAnsiTheme="majorHAnsi"/>
            <w:bdr w:val="none" w:sz="0" w:space="0" w:color="auto" w:frame="1"/>
          </w:rPr>
          <w:t>micah.reddy@oxon.org</w:t>
        </w:r>
      </w:hyperlink>
    </w:p>
    <w:p w:rsidR="00BD227D" w:rsidRPr="00BD227D" w:rsidRDefault="00BD227D" w:rsidP="00BD227D">
      <w:pPr>
        <w:pStyle w:val="NormalWeb"/>
        <w:shd w:val="clear" w:color="auto" w:fill="FEFEFE"/>
        <w:spacing w:before="0" w:beforeAutospacing="0" w:after="0" w:afterAutospacing="0" w:line="360" w:lineRule="auto"/>
        <w:jc w:val="center"/>
        <w:textAlignment w:val="baseline"/>
        <w:rPr>
          <w:rFonts w:asciiTheme="majorHAnsi" w:hAnsiTheme="majorHAnsi"/>
          <w:color w:val="333333"/>
        </w:rPr>
      </w:pPr>
    </w:p>
    <w:sectPr w:rsidR="00BD227D" w:rsidRPr="00BD2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7D"/>
    <w:rsid w:val="00482DC7"/>
    <w:rsid w:val="0064632C"/>
    <w:rsid w:val="00993972"/>
    <w:rsid w:val="00BD22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27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D227D"/>
    <w:rPr>
      <w:b/>
      <w:bCs/>
    </w:rPr>
  </w:style>
  <w:style w:type="character" w:customStyle="1" w:styleId="apple-converted-space">
    <w:name w:val="apple-converted-space"/>
    <w:basedOn w:val="DefaultParagraphFont"/>
    <w:rsid w:val="00BD227D"/>
  </w:style>
  <w:style w:type="character" w:styleId="Hyperlink">
    <w:name w:val="Hyperlink"/>
    <w:basedOn w:val="DefaultParagraphFont"/>
    <w:uiPriority w:val="99"/>
    <w:unhideWhenUsed/>
    <w:rsid w:val="00BD227D"/>
    <w:rPr>
      <w:color w:val="0000FF"/>
      <w:u w:val="single"/>
    </w:rPr>
  </w:style>
  <w:style w:type="paragraph" w:styleId="BalloonText">
    <w:name w:val="Balloon Text"/>
    <w:basedOn w:val="Normal"/>
    <w:link w:val="BalloonTextChar"/>
    <w:uiPriority w:val="99"/>
    <w:semiHidden/>
    <w:unhideWhenUsed/>
    <w:rsid w:val="00BD2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27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D227D"/>
    <w:rPr>
      <w:b/>
      <w:bCs/>
    </w:rPr>
  </w:style>
  <w:style w:type="character" w:customStyle="1" w:styleId="apple-converted-space">
    <w:name w:val="apple-converted-space"/>
    <w:basedOn w:val="DefaultParagraphFont"/>
    <w:rsid w:val="00BD227D"/>
  </w:style>
  <w:style w:type="character" w:styleId="Hyperlink">
    <w:name w:val="Hyperlink"/>
    <w:basedOn w:val="DefaultParagraphFont"/>
    <w:uiPriority w:val="99"/>
    <w:unhideWhenUsed/>
    <w:rsid w:val="00BD227D"/>
    <w:rPr>
      <w:color w:val="0000FF"/>
      <w:u w:val="single"/>
    </w:rPr>
  </w:style>
  <w:style w:type="paragraph" w:styleId="BalloonText">
    <w:name w:val="Balloon Text"/>
    <w:basedOn w:val="Normal"/>
    <w:link w:val="BalloonTextChar"/>
    <w:uiPriority w:val="99"/>
    <w:semiHidden/>
    <w:unhideWhenUsed/>
    <w:rsid w:val="00BD2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7384">
      <w:bodyDiv w:val="1"/>
      <w:marLeft w:val="0"/>
      <w:marRight w:val="0"/>
      <w:marTop w:val="0"/>
      <w:marBottom w:val="0"/>
      <w:divBdr>
        <w:top w:val="none" w:sz="0" w:space="0" w:color="auto"/>
        <w:left w:val="none" w:sz="0" w:space="0" w:color="auto"/>
        <w:bottom w:val="none" w:sz="0" w:space="0" w:color="auto"/>
        <w:right w:val="none" w:sz="0" w:space="0" w:color="auto"/>
      </w:divBdr>
      <w:divsChild>
        <w:div w:id="1243953807">
          <w:marLeft w:val="0"/>
          <w:marRight w:val="0"/>
          <w:marTop w:val="0"/>
          <w:marBottom w:val="0"/>
          <w:divBdr>
            <w:top w:val="none" w:sz="0" w:space="0" w:color="auto"/>
            <w:left w:val="none" w:sz="0" w:space="0" w:color="auto"/>
            <w:bottom w:val="none" w:sz="0" w:space="0" w:color="auto"/>
            <w:right w:val="none" w:sz="0" w:space="0" w:color="auto"/>
          </w:divBdr>
          <w:divsChild>
            <w:div w:id="311325576">
              <w:marLeft w:val="0"/>
              <w:marRight w:val="0"/>
              <w:marTop w:val="0"/>
              <w:marBottom w:val="0"/>
              <w:divBdr>
                <w:top w:val="none" w:sz="0" w:space="0" w:color="auto"/>
                <w:left w:val="none" w:sz="0" w:space="0" w:color="auto"/>
                <w:bottom w:val="none" w:sz="0" w:space="0" w:color="auto"/>
                <w:right w:val="none" w:sz="0" w:space="0" w:color="auto"/>
              </w:divBdr>
              <w:divsChild>
                <w:div w:id="10019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ah.reddy@ox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Right2Know Admin</dc:creator>
  <cp:lastModifiedBy>Right2Know Admin</cp:lastModifiedBy>
  <cp:revision>1</cp:revision>
  <dcterms:created xsi:type="dcterms:W3CDTF">2015-05-27T15:50:00Z</dcterms:created>
  <dcterms:modified xsi:type="dcterms:W3CDTF">2015-05-27T16:13:00Z</dcterms:modified>
</cp:coreProperties>
</file>