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6F95" w14:textId="77777777" w:rsidR="0057796B" w:rsidRPr="0057796B" w:rsidRDefault="0057796B" w:rsidP="0057796B">
      <w:pPr>
        <w:rPr>
          <w:rFonts w:asciiTheme="minorHAnsi" w:hAnsiTheme="minorHAnsi"/>
          <w:sz w:val="22"/>
          <w:szCs w:val="22"/>
        </w:rPr>
      </w:pPr>
    </w:p>
    <w:p w14:paraId="22446360" w14:textId="77777777" w:rsidR="0057796B" w:rsidRPr="0057796B" w:rsidRDefault="0057796B" w:rsidP="0057796B">
      <w:pPr>
        <w:rPr>
          <w:rFonts w:asciiTheme="minorHAnsi" w:hAnsiTheme="minorHAnsi"/>
          <w:sz w:val="22"/>
          <w:szCs w:val="22"/>
        </w:rPr>
      </w:pPr>
    </w:p>
    <w:p w14:paraId="34A50EDA" w14:textId="744E51D3" w:rsidR="0057796B" w:rsidRPr="0057796B" w:rsidRDefault="0028368A" w:rsidP="0057796B">
      <w:pPr>
        <w:rPr>
          <w:rFonts w:asciiTheme="minorHAnsi" w:hAnsiTheme="minorHAnsi"/>
          <w:sz w:val="22"/>
          <w:szCs w:val="22"/>
        </w:rPr>
      </w:pPr>
      <w:r w:rsidRPr="0028368A">
        <w:rPr>
          <w:rFonts w:asciiTheme="minorHAnsi" w:hAnsiTheme="minorHAnsi"/>
          <w:b/>
          <w:sz w:val="22"/>
          <w:szCs w:val="22"/>
        </w:rPr>
        <w:t>Portuguse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28368A">
        <w:rPr>
          <w:rFonts w:asciiTheme="minorHAnsi" w:hAnsiTheme="minorHAnsi"/>
          <w:b/>
          <w:sz w:val="22"/>
          <w:szCs w:val="22"/>
        </w:rPr>
        <w:t>English</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4360"/>
        <w:gridCol w:w="4360"/>
      </w:tblGrid>
      <w:tr w:rsidR="0057796B" w:rsidRPr="0057796B" w14:paraId="60794622" w14:textId="77777777" w:rsidTr="0057796B">
        <w:tc>
          <w:tcPr>
            <w:tcW w:w="4360" w:type="dxa"/>
          </w:tcPr>
          <w:p w14:paraId="3B3784C8" w14:textId="77777777" w:rsidR="0057796B" w:rsidRPr="00A1509D" w:rsidRDefault="0057796B" w:rsidP="003B7014">
            <w:pPr>
              <w:rPr>
                <w:rFonts w:asciiTheme="minorHAnsi" w:hAnsiTheme="minorHAnsi"/>
                <w:sz w:val="22"/>
                <w:szCs w:val="22"/>
              </w:rPr>
            </w:pPr>
          </w:p>
          <w:tbl>
            <w:tblPr>
              <w:tblW w:w="3500" w:type="pct"/>
              <w:jc w:val="center"/>
              <w:tblCellSpacing w:w="0" w:type="dxa"/>
              <w:tblCellMar>
                <w:left w:w="0" w:type="dxa"/>
                <w:right w:w="0" w:type="dxa"/>
              </w:tblCellMar>
              <w:tblLook w:val="04A0" w:firstRow="1" w:lastRow="0" w:firstColumn="1" w:lastColumn="0" w:noHBand="0" w:noVBand="1"/>
            </w:tblPr>
            <w:tblGrid>
              <w:gridCol w:w="2901"/>
            </w:tblGrid>
            <w:tr w:rsidR="0057796B" w:rsidRPr="00A1509D" w14:paraId="4AF9126A" w14:textId="77777777" w:rsidTr="0057796B">
              <w:trPr>
                <w:tblCellSpacing w:w="0" w:type="dxa"/>
                <w:jc w:val="center"/>
              </w:trPr>
              <w:tc>
                <w:tcPr>
                  <w:tcW w:w="4300" w:type="pct"/>
                  <w:vAlign w:val="center"/>
                  <w:hideMark/>
                </w:tcPr>
                <w:p w14:paraId="5BEDC05A" w14:textId="77777777" w:rsidR="0057796B" w:rsidRPr="00A1509D" w:rsidRDefault="0057796B" w:rsidP="003B7014">
                  <w:pPr>
                    <w:pStyle w:val="NormalWeb"/>
                    <w:spacing w:before="0" w:after="0"/>
                    <w:jc w:val="center"/>
                    <w:rPr>
                      <w:rFonts w:asciiTheme="minorHAnsi" w:hAnsiTheme="minorHAnsi"/>
                      <w:sz w:val="22"/>
                      <w:szCs w:val="22"/>
                    </w:rPr>
                  </w:pPr>
                  <w:r w:rsidRPr="00A1509D">
                    <w:rPr>
                      <w:rStyle w:val="Strong"/>
                      <w:rFonts w:asciiTheme="minorHAnsi" w:hAnsiTheme="minorHAnsi"/>
                      <w:color w:val="808000"/>
                      <w:sz w:val="22"/>
                      <w:szCs w:val="22"/>
                    </w:rPr>
                    <w:t>Presidência da República</w:t>
                  </w:r>
                  <w:r w:rsidRPr="00A1509D">
                    <w:rPr>
                      <w:rFonts w:asciiTheme="minorHAnsi" w:hAnsiTheme="minorHAnsi" w:cs="Arial"/>
                      <w:b/>
                      <w:bCs/>
                      <w:color w:val="808000"/>
                      <w:sz w:val="22"/>
                      <w:szCs w:val="22"/>
                    </w:rPr>
                    <w:br/>
                  </w:r>
                  <w:r w:rsidRPr="00A1509D">
                    <w:rPr>
                      <w:rStyle w:val="Strong"/>
                      <w:rFonts w:asciiTheme="minorHAnsi" w:hAnsiTheme="minorHAnsi"/>
                      <w:color w:val="808000"/>
                      <w:sz w:val="22"/>
                      <w:szCs w:val="22"/>
                    </w:rPr>
                    <w:t>Casa Civil</w:t>
                  </w:r>
                  <w:r w:rsidRPr="00A1509D">
                    <w:rPr>
                      <w:rFonts w:asciiTheme="minorHAnsi" w:hAnsiTheme="minorHAnsi" w:cs="Arial"/>
                      <w:b/>
                      <w:bCs/>
                      <w:color w:val="808000"/>
                      <w:sz w:val="22"/>
                      <w:szCs w:val="22"/>
                    </w:rPr>
                    <w:br/>
                  </w:r>
                  <w:r w:rsidRPr="00A1509D">
                    <w:rPr>
                      <w:rStyle w:val="Strong"/>
                      <w:rFonts w:asciiTheme="minorHAnsi" w:hAnsiTheme="minorHAnsi"/>
                      <w:color w:val="808000"/>
                      <w:sz w:val="22"/>
                      <w:szCs w:val="22"/>
                    </w:rPr>
                    <w:t>Subchefia para Assuntos Jurídicos</w:t>
                  </w:r>
                </w:p>
              </w:tc>
            </w:tr>
          </w:tbl>
          <w:p w14:paraId="50443E8E" w14:textId="77777777" w:rsidR="00A1509D" w:rsidRPr="00A1509D" w:rsidRDefault="00A1509D" w:rsidP="003B7014">
            <w:pPr>
              <w:pStyle w:val="NormalWeb"/>
              <w:spacing w:before="0" w:after="0"/>
              <w:rPr>
                <w:rStyle w:val="Strong"/>
                <w:rFonts w:asciiTheme="minorHAnsi" w:hAnsiTheme="minorHAnsi"/>
                <w:color w:val="000080"/>
                <w:sz w:val="22"/>
                <w:szCs w:val="22"/>
                <w:lang w:val="en-US" w:eastAsia="en-US" w:bidi="en-US"/>
              </w:rPr>
            </w:pPr>
          </w:p>
          <w:p w14:paraId="6520A374" w14:textId="77777777" w:rsidR="0057796B" w:rsidRPr="00A1509D" w:rsidRDefault="0057796B" w:rsidP="003B7014">
            <w:pPr>
              <w:pStyle w:val="NormalWeb"/>
              <w:spacing w:before="0" w:after="0"/>
              <w:jc w:val="center"/>
              <w:rPr>
                <w:rFonts w:asciiTheme="minorHAnsi" w:eastAsiaTheme="minorHAnsi" w:hAnsiTheme="minorHAnsi" w:cs="Times New Roman"/>
                <w:color w:val="000000"/>
                <w:sz w:val="22"/>
                <w:szCs w:val="22"/>
              </w:rPr>
            </w:pPr>
            <w:r w:rsidRPr="00A1509D">
              <w:rPr>
                <w:rStyle w:val="Strong"/>
                <w:rFonts w:asciiTheme="minorHAnsi" w:hAnsiTheme="minorHAnsi"/>
                <w:color w:val="000080"/>
                <w:sz w:val="22"/>
                <w:szCs w:val="22"/>
                <w:lang w:val="en-US" w:eastAsia="en-US" w:bidi="en-US"/>
              </w:rPr>
              <w:t>LEI Nº 12.965, DE 23 ABRIL DE 2014</w:t>
            </w:r>
          </w:p>
          <w:tbl>
            <w:tblPr>
              <w:tblW w:w="5000" w:type="pct"/>
              <w:tblCellSpacing w:w="0" w:type="dxa"/>
              <w:tblCellMar>
                <w:left w:w="0" w:type="dxa"/>
                <w:right w:w="0" w:type="dxa"/>
              </w:tblCellMar>
              <w:tblLook w:val="04A0" w:firstRow="1" w:lastRow="0" w:firstColumn="1" w:lastColumn="0" w:noHBand="0" w:noVBand="1"/>
            </w:tblPr>
            <w:tblGrid>
              <w:gridCol w:w="2031"/>
              <w:gridCol w:w="2113"/>
            </w:tblGrid>
            <w:tr w:rsidR="0057796B" w:rsidRPr="00A1509D" w14:paraId="3EA80DFC" w14:textId="77777777" w:rsidTr="0057796B">
              <w:trPr>
                <w:tblCellSpacing w:w="0" w:type="dxa"/>
              </w:trPr>
              <w:tc>
                <w:tcPr>
                  <w:tcW w:w="2450" w:type="pct"/>
                  <w:vAlign w:val="center"/>
                  <w:hideMark/>
                </w:tcPr>
                <w:p w14:paraId="302B7920" w14:textId="77777777" w:rsidR="0057796B" w:rsidRPr="00A1509D" w:rsidRDefault="0057796B" w:rsidP="003B7014">
                  <w:pPr>
                    <w:rPr>
                      <w:rFonts w:asciiTheme="minorHAnsi" w:eastAsia="Times New Roman" w:hAnsiTheme="minorHAnsi" w:cs="Times New Roman"/>
                      <w:sz w:val="22"/>
                      <w:szCs w:val="22"/>
                    </w:rPr>
                  </w:pPr>
                </w:p>
              </w:tc>
              <w:tc>
                <w:tcPr>
                  <w:tcW w:w="2550" w:type="pct"/>
                  <w:vAlign w:val="center"/>
                  <w:hideMark/>
                </w:tcPr>
                <w:p w14:paraId="0ED28E41" w14:textId="77777777" w:rsidR="0057796B" w:rsidRPr="00A1509D" w:rsidRDefault="0057796B" w:rsidP="003B7014">
                  <w:pPr>
                    <w:rPr>
                      <w:rFonts w:asciiTheme="minorHAnsi" w:eastAsiaTheme="minorHAnsi" w:hAnsiTheme="minorHAnsi" w:cs="Times New Roman"/>
                      <w:sz w:val="22"/>
                      <w:szCs w:val="22"/>
                    </w:rPr>
                  </w:pPr>
                  <w:r w:rsidRPr="00A1509D">
                    <w:rPr>
                      <w:rFonts w:asciiTheme="minorHAnsi" w:hAnsiTheme="minorHAnsi" w:cs="Arial"/>
                      <w:color w:val="800000"/>
                      <w:sz w:val="22"/>
                      <w:szCs w:val="22"/>
                    </w:rPr>
                    <w:t>Estabelece princípios, garantias, direitos e deveres para o uso da Internet no Brasil.</w:t>
                  </w:r>
                </w:p>
              </w:tc>
            </w:tr>
          </w:tbl>
          <w:p w14:paraId="502D4321" w14:textId="77777777" w:rsidR="00814C0A" w:rsidRDefault="00814C0A" w:rsidP="003B7014">
            <w:pPr>
              <w:ind w:firstLine="570"/>
              <w:rPr>
                <w:rFonts w:asciiTheme="minorHAnsi" w:hAnsiTheme="minorHAnsi" w:cs="Arial"/>
                <w:b/>
                <w:bCs/>
                <w:color w:val="000000"/>
                <w:sz w:val="22"/>
                <w:szCs w:val="22"/>
              </w:rPr>
            </w:pPr>
          </w:p>
          <w:p w14:paraId="249987AF" w14:textId="77777777" w:rsidR="00005628" w:rsidRDefault="00005628" w:rsidP="003B7014">
            <w:pPr>
              <w:ind w:firstLine="570"/>
              <w:rPr>
                <w:rFonts w:asciiTheme="minorHAnsi" w:hAnsiTheme="minorHAnsi" w:cs="Arial"/>
                <w:b/>
                <w:bCs/>
                <w:color w:val="000000"/>
                <w:sz w:val="22"/>
                <w:szCs w:val="22"/>
              </w:rPr>
            </w:pPr>
          </w:p>
          <w:p w14:paraId="30F71845" w14:textId="77777777" w:rsidR="00005628" w:rsidRPr="00A1509D" w:rsidRDefault="00005628" w:rsidP="003B7014">
            <w:pPr>
              <w:ind w:firstLine="570"/>
              <w:rPr>
                <w:rFonts w:asciiTheme="minorHAnsi" w:hAnsiTheme="minorHAnsi" w:cs="Arial"/>
                <w:b/>
                <w:bCs/>
                <w:color w:val="000000"/>
                <w:sz w:val="22"/>
                <w:szCs w:val="22"/>
              </w:rPr>
            </w:pPr>
          </w:p>
          <w:p w14:paraId="737526DF" w14:textId="77777777" w:rsidR="0057796B" w:rsidRDefault="0057796B" w:rsidP="003B7014">
            <w:pPr>
              <w:ind w:firstLine="570"/>
              <w:rPr>
                <w:rFonts w:asciiTheme="minorHAnsi" w:hAnsiTheme="minorHAnsi" w:cs="Arial"/>
                <w:color w:val="000000"/>
                <w:sz w:val="22"/>
                <w:szCs w:val="22"/>
              </w:rPr>
            </w:pPr>
            <w:r w:rsidRPr="00A1509D">
              <w:rPr>
                <w:rFonts w:asciiTheme="minorHAnsi" w:hAnsiTheme="minorHAnsi" w:cs="Arial"/>
                <w:b/>
                <w:bCs/>
                <w:color w:val="000000"/>
                <w:sz w:val="22"/>
                <w:szCs w:val="22"/>
              </w:rPr>
              <w:t>A PRESIDENTA DA REPÚBLICA</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Faço saber que o Congresso Nacional decreta e eu sanciono a seguinte Lei:</w:t>
            </w:r>
          </w:p>
          <w:p w14:paraId="126AE4CA" w14:textId="77777777" w:rsidR="00005628" w:rsidRPr="00A1509D" w:rsidRDefault="00005628" w:rsidP="003B7014">
            <w:pPr>
              <w:ind w:firstLine="570"/>
              <w:rPr>
                <w:rFonts w:asciiTheme="minorHAnsi" w:eastAsiaTheme="minorHAnsi" w:hAnsiTheme="minorHAnsi" w:cs="Arial"/>
                <w:color w:val="000000"/>
                <w:sz w:val="22"/>
                <w:szCs w:val="22"/>
              </w:rPr>
            </w:pPr>
          </w:p>
          <w:p w14:paraId="706129B4"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bookmarkStart w:id="0" w:name="capituloi"/>
            <w:bookmarkEnd w:id="0"/>
            <w:r w:rsidRPr="00A1509D">
              <w:rPr>
                <w:rFonts w:asciiTheme="minorHAnsi" w:hAnsiTheme="minorHAnsi" w:cs="Arial"/>
                <w:color w:val="000000"/>
                <w:sz w:val="22"/>
                <w:szCs w:val="22"/>
              </w:rPr>
              <w:t>CAPÍTULO I</w:t>
            </w:r>
            <w:r w:rsidRPr="00A1509D">
              <w:rPr>
                <w:rFonts w:asciiTheme="minorHAnsi" w:hAnsiTheme="minorHAnsi" w:cs="Arial"/>
                <w:color w:val="000000"/>
                <w:sz w:val="22"/>
                <w:szCs w:val="22"/>
              </w:rPr>
              <w:br/>
              <w:t>DISPOSIÇÕES PRELIMINARES</w:t>
            </w:r>
          </w:p>
          <w:p w14:paraId="29D7C511" w14:textId="77777777" w:rsidR="00005628" w:rsidRPr="00A1509D" w:rsidRDefault="00005628" w:rsidP="003B7014">
            <w:pPr>
              <w:pStyle w:val="cap"/>
              <w:spacing w:before="0" w:beforeAutospacing="0" w:after="0" w:afterAutospacing="0"/>
              <w:jc w:val="center"/>
              <w:rPr>
                <w:rFonts w:asciiTheme="minorHAnsi" w:hAnsiTheme="minorHAnsi" w:cs="Arial"/>
                <w:color w:val="000000"/>
                <w:sz w:val="22"/>
                <w:szCs w:val="22"/>
              </w:rPr>
            </w:pPr>
          </w:p>
          <w:p w14:paraId="5A89BF6C" w14:textId="77777777" w:rsidR="0057796B" w:rsidRDefault="0057796B" w:rsidP="00005628">
            <w:pPr>
              <w:pStyle w:val="artigo0"/>
              <w:spacing w:before="0" w:beforeAutospacing="0" w:after="0" w:afterAutospacing="0"/>
              <w:rPr>
                <w:rFonts w:asciiTheme="minorHAnsi" w:hAnsiTheme="minorHAnsi" w:cs="Arial"/>
                <w:color w:val="000000"/>
                <w:sz w:val="22"/>
                <w:szCs w:val="22"/>
              </w:rPr>
            </w:pPr>
            <w:bookmarkStart w:id="1" w:name="art1"/>
            <w:bookmarkEnd w:id="1"/>
            <w:r w:rsidRPr="00A1509D">
              <w:rPr>
                <w:rFonts w:asciiTheme="minorHAnsi" w:hAnsiTheme="minorHAnsi" w:cs="Arial"/>
                <w:color w:val="000000"/>
                <w:sz w:val="22"/>
                <w:szCs w:val="22"/>
              </w:rPr>
              <w:t>Art.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Esta Lei estabelece princípios, garantias, direitos e deveres para o uso da internet no Brasil e determina as diretrizes para atuação da União, dos Estados, do Distrito Federal e dos Municípios em relação à matéria.</w:t>
            </w:r>
          </w:p>
          <w:p w14:paraId="55AFF30B" w14:textId="77777777" w:rsidR="00005628" w:rsidRPr="00A1509D" w:rsidRDefault="00005628" w:rsidP="003B7014">
            <w:pPr>
              <w:pStyle w:val="artigo0"/>
              <w:spacing w:before="0" w:beforeAutospacing="0" w:after="0" w:afterAutospacing="0"/>
              <w:ind w:firstLine="570"/>
              <w:rPr>
                <w:rFonts w:asciiTheme="minorHAnsi" w:hAnsiTheme="minorHAnsi" w:cs="Arial"/>
                <w:color w:val="000000"/>
                <w:sz w:val="22"/>
                <w:szCs w:val="22"/>
              </w:rPr>
            </w:pPr>
          </w:p>
          <w:p w14:paraId="718174C3" w14:textId="77777777" w:rsidR="0057796B" w:rsidRDefault="0057796B" w:rsidP="00005628">
            <w:pPr>
              <w:pStyle w:val="artigo0"/>
              <w:spacing w:before="0" w:beforeAutospacing="0" w:after="0" w:afterAutospacing="0"/>
              <w:rPr>
                <w:rFonts w:asciiTheme="minorHAnsi" w:hAnsiTheme="minorHAnsi" w:cs="Arial"/>
                <w:color w:val="000000"/>
                <w:sz w:val="22"/>
                <w:szCs w:val="22"/>
              </w:rPr>
            </w:pPr>
            <w:bookmarkStart w:id="2" w:name="art2"/>
            <w:bookmarkEnd w:id="2"/>
            <w:r w:rsidRPr="00A1509D">
              <w:rPr>
                <w:rFonts w:asciiTheme="minorHAnsi" w:hAnsiTheme="minorHAnsi" w:cs="Arial"/>
                <w:color w:val="000000"/>
                <w:sz w:val="22"/>
                <w:szCs w:val="22"/>
              </w:rPr>
              <w:t>Art.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disciplina do uso da internet no Brasil tem como fundamento o respeito à liberdade de expressão, bem como:</w:t>
            </w:r>
          </w:p>
          <w:p w14:paraId="7206FA26" w14:textId="77777777" w:rsidR="00005628" w:rsidRPr="00A1509D" w:rsidRDefault="00005628" w:rsidP="00005628">
            <w:pPr>
              <w:pStyle w:val="artigo0"/>
              <w:spacing w:before="0" w:beforeAutospacing="0" w:after="0" w:afterAutospacing="0"/>
              <w:rPr>
                <w:rFonts w:asciiTheme="minorHAnsi" w:hAnsiTheme="minorHAnsi" w:cs="Arial"/>
                <w:color w:val="000000"/>
                <w:sz w:val="22"/>
                <w:szCs w:val="22"/>
              </w:rPr>
            </w:pPr>
          </w:p>
          <w:p w14:paraId="0E69579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 w:name="art2i"/>
            <w:bookmarkEnd w:id="3"/>
            <w:r w:rsidRPr="00A1509D">
              <w:rPr>
                <w:rFonts w:asciiTheme="minorHAnsi" w:hAnsiTheme="minorHAnsi" w:cs="Arial"/>
                <w:color w:val="000000"/>
                <w:sz w:val="22"/>
                <w:szCs w:val="22"/>
              </w:rPr>
              <w:t>I - o reconhecimento da escala mundial da rede;</w:t>
            </w:r>
          </w:p>
          <w:p w14:paraId="5FCD0449"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7A516A41" w14:textId="6A46EDD1" w:rsidR="0057796B" w:rsidRDefault="005B66F4" w:rsidP="003B7014">
            <w:pPr>
              <w:pStyle w:val="artigo0"/>
              <w:spacing w:before="0" w:beforeAutospacing="0" w:after="0" w:afterAutospacing="0"/>
              <w:ind w:firstLine="570"/>
              <w:rPr>
                <w:rFonts w:asciiTheme="minorHAnsi" w:hAnsiTheme="minorHAnsi" w:cs="Arial"/>
                <w:color w:val="000000"/>
                <w:sz w:val="22"/>
                <w:szCs w:val="22"/>
              </w:rPr>
            </w:pPr>
            <w:bookmarkStart w:id="4" w:name="art2ii"/>
            <w:bookmarkEnd w:id="4"/>
            <w:r>
              <w:rPr>
                <w:rFonts w:asciiTheme="minorHAnsi" w:hAnsiTheme="minorHAnsi" w:cs="Arial"/>
                <w:color w:val="000000"/>
                <w:sz w:val="22"/>
                <w:szCs w:val="22"/>
              </w:rPr>
              <w:t xml:space="preserve">II - os direitos humanos, o </w:t>
            </w:r>
            <w:r w:rsidR="0057796B" w:rsidRPr="00A1509D">
              <w:rPr>
                <w:rFonts w:asciiTheme="minorHAnsi" w:hAnsiTheme="minorHAnsi" w:cs="Arial"/>
                <w:color w:val="000000"/>
                <w:sz w:val="22"/>
                <w:szCs w:val="22"/>
              </w:rPr>
              <w:t>desenvolvimento da personalidade e o exercício da cidadania em meios digitais;</w:t>
            </w:r>
          </w:p>
          <w:p w14:paraId="572A6086"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2066473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 w:name="art2iii"/>
            <w:bookmarkEnd w:id="5"/>
            <w:r w:rsidRPr="00A1509D">
              <w:rPr>
                <w:rFonts w:asciiTheme="minorHAnsi" w:hAnsiTheme="minorHAnsi" w:cs="Arial"/>
                <w:color w:val="000000"/>
                <w:sz w:val="22"/>
                <w:szCs w:val="22"/>
              </w:rPr>
              <w:t>III - a pluralidade e a diversidade;</w:t>
            </w:r>
          </w:p>
          <w:p w14:paraId="361A0D40"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0EC799F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 w:name="art2iv"/>
            <w:bookmarkEnd w:id="6"/>
            <w:r w:rsidRPr="00A1509D">
              <w:rPr>
                <w:rFonts w:asciiTheme="minorHAnsi" w:hAnsiTheme="minorHAnsi" w:cs="Arial"/>
                <w:color w:val="000000"/>
                <w:sz w:val="22"/>
                <w:szCs w:val="22"/>
              </w:rPr>
              <w:t>IV - a abertura e a colaboração;</w:t>
            </w:r>
          </w:p>
          <w:p w14:paraId="0FC5E620"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1A69A7E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 w:name="art2v"/>
            <w:bookmarkEnd w:id="7"/>
            <w:r w:rsidRPr="00A1509D">
              <w:rPr>
                <w:rFonts w:asciiTheme="minorHAnsi" w:hAnsiTheme="minorHAnsi" w:cs="Arial"/>
                <w:color w:val="000000"/>
                <w:sz w:val="22"/>
                <w:szCs w:val="22"/>
              </w:rPr>
              <w:t>V - a livre iniciativa, a livre concorrência e a defesa do consumidor; e</w:t>
            </w:r>
          </w:p>
          <w:p w14:paraId="207B2FDC"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625A9A89"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 w:name="art2vi"/>
            <w:bookmarkEnd w:id="8"/>
            <w:r w:rsidRPr="00A1509D">
              <w:rPr>
                <w:rFonts w:asciiTheme="minorHAnsi" w:hAnsiTheme="minorHAnsi" w:cs="Arial"/>
                <w:color w:val="000000"/>
                <w:sz w:val="22"/>
                <w:szCs w:val="22"/>
              </w:rPr>
              <w:t>VI - a finalidade social da rede.</w:t>
            </w:r>
          </w:p>
          <w:p w14:paraId="596F6ED5" w14:textId="77777777" w:rsidR="00005628" w:rsidRDefault="00005628" w:rsidP="003B7014">
            <w:pPr>
              <w:pStyle w:val="artigo0"/>
              <w:spacing w:before="0" w:beforeAutospacing="0" w:after="0" w:afterAutospacing="0"/>
              <w:ind w:firstLine="570"/>
              <w:rPr>
                <w:rFonts w:asciiTheme="minorHAnsi" w:hAnsiTheme="minorHAnsi" w:cs="Arial"/>
                <w:color w:val="000000"/>
                <w:sz w:val="22"/>
                <w:szCs w:val="22"/>
              </w:rPr>
            </w:pPr>
            <w:bookmarkStart w:id="9" w:name="art3"/>
            <w:bookmarkEnd w:id="9"/>
          </w:p>
          <w:p w14:paraId="48E7694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xml:space="preserve">Art. </w:t>
            </w:r>
            <w:proofErr w:type="gramStart"/>
            <w:r w:rsidRPr="00A1509D">
              <w:rPr>
                <w:rFonts w:asciiTheme="minorHAnsi" w:hAnsiTheme="minorHAnsi" w:cs="Arial"/>
                <w:color w:val="000000"/>
                <w:sz w:val="22"/>
                <w:szCs w:val="22"/>
              </w:rPr>
              <w:t>3</w:t>
            </w:r>
            <w:r w:rsidRPr="00A1509D">
              <w:rPr>
                <w:rFonts w:asciiTheme="minorHAnsi" w:hAnsiTheme="minorHAnsi" w:cs="Arial"/>
                <w:color w:val="000000"/>
                <w:sz w:val="22"/>
                <w:szCs w:val="22"/>
                <w:u w:val="single"/>
                <w:vertAlign w:val="superscript"/>
              </w:rPr>
              <w:t>o</w:t>
            </w:r>
            <w:r w:rsidRPr="00A1509D">
              <w:rPr>
                <w:rFonts w:asciiTheme="minorHAnsi" w:hAnsiTheme="minorHAnsi" w:cs="Arial"/>
                <w:b/>
                <w:bCs/>
                <w:color w:val="000000"/>
                <w:sz w:val="22"/>
                <w:szCs w:val="22"/>
              </w:rPr>
              <w:t> </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disciplina do uso da internet </w:t>
            </w:r>
            <w:r w:rsidRPr="00A1509D">
              <w:rPr>
                <w:rFonts w:asciiTheme="minorHAnsi" w:hAnsiTheme="minorHAnsi" w:cs="Arial"/>
                <w:color w:val="000000"/>
                <w:sz w:val="22"/>
                <w:szCs w:val="22"/>
              </w:rPr>
              <w:lastRenderedPageBreak/>
              <w:t>no Brasil tem os seguintes princípios:</w:t>
            </w:r>
          </w:p>
          <w:p w14:paraId="22FBC137" w14:textId="77777777" w:rsidR="00005628" w:rsidRPr="00A1509D" w:rsidRDefault="00005628" w:rsidP="003B7014">
            <w:pPr>
              <w:pStyle w:val="artigo0"/>
              <w:spacing w:before="0" w:beforeAutospacing="0" w:after="0" w:afterAutospacing="0"/>
              <w:ind w:firstLine="570"/>
              <w:rPr>
                <w:rFonts w:asciiTheme="minorHAnsi" w:hAnsiTheme="minorHAnsi" w:cs="Arial"/>
                <w:color w:val="000000"/>
                <w:sz w:val="22"/>
                <w:szCs w:val="22"/>
              </w:rPr>
            </w:pPr>
          </w:p>
          <w:p w14:paraId="70BE13F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 w:name="art3i"/>
            <w:bookmarkEnd w:id="10"/>
            <w:r w:rsidRPr="00A1509D">
              <w:rPr>
                <w:rFonts w:asciiTheme="minorHAnsi" w:hAnsiTheme="minorHAnsi" w:cs="Arial"/>
                <w:color w:val="000000"/>
                <w:sz w:val="22"/>
                <w:szCs w:val="22"/>
              </w:rPr>
              <w:t>I - garantia da liberdade de expressão, comunicação e manifestação de pensamento, nos termos da Constituição Federal;</w:t>
            </w:r>
          </w:p>
          <w:p w14:paraId="213DA063"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4710E8C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 w:name="art3ii"/>
            <w:bookmarkEnd w:id="11"/>
            <w:r w:rsidRPr="00A1509D">
              <w:rPr>
                <w:rFonts w:asciiTheme="minorHAnsi" w:hAnsiTheme="minorHAnsi" w:cs="Arial"/>
                <w:color w:val="000000"/>
                <w:sz w:val="22"/>
                <w:szCs w:val="22"/>
              </w:rPr>
              <w:t>II - proteção da privacidade;</w:t>
            </w:r>
          </w:p>
          <w:p w14:paraId="05F3C353"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6EBE486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 w:name="art3iii"/>
            <w:bookmarkEnd w:id="12"/>
            <w:r w:rsidRPr="00A1509D">
              <w:rPr>
                <w:rFonts w:asciiTheme="minorHAnsi" w:hAnsiTheme="minorHAnsi" w:cs="Arial"/>
                <w:color w:val="000000"/>
                <w:sz w:val="22"/>
                <w:szCs w:val="22"/>
              </w:rPr>
              <w:t>III - proteção dos dados pessoais, na forma da lei;</w:t>
            </w:r>
          </w:p>
          <w:p w14:paraId="513528BE"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14EC367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 w:name="art3iv"/>
            <w:bookmarkEnd w:id="13"/>
            <w:r w:rsidRPr="00A1509D">
              <w:rPr>
                <w:rFonts w:asciiTheme="minorHAnsi" w:hAnsiTheme="minorHAnsi" w:cs="Arial"/>
                <w:color w:val="000000"/>
                <w:sz w:val="22"/>
                <w:szCs w:val="22"/>
              </w:rPr>
              <w:t>IV - preservação e garantia da neutralidade de rede;</w:t>
            </w:r>
          </w:p>
          <w:p w14:paraId="75E31378"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44F1485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 w:name="art3v"/>
            <w:bookmarkEnd w:id="14"/>
            <w:r w:rsidRPr="00A1509D">
              <w:rPr>
                <w:rFonts w:asciiTheme="minorHAnsi" w:hAnsiTheme="minorHAnsi" w:cs="Arial"/>
                <w:color w:val="000000"/>
                <w:sz w:val="22"/>
                <w:szCs w:val="22"/>
              </w:rPr>
              <w:t>V - preservação da estabilidade, segurança e funcionalidade da rede, por meio de medidas técnicas compatíveis com os padrões internacionais e pelo estímulo ao uso de boas práticas;</w:t>
            </w:r>
          </w:p>
          <w:p w14:paraId="6FC60071"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77703F4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 w:name="art3vi"/>
            <w:bookmarkEnd w:id="15"/>
            <w:r w:rsidRPr="00A1509D">
              <w:rPr>
                <w:rFonts w:asciiTheme="minorHAnsi" w:hAnsiTheme="minorHAnsi" w:cs="Arial"/>
                <w:color w:val="000000"/>
                <w:sz w:val="22"/>
                <w:szCs w:val="22"/>
              </w:rPr>
              <w:t>VI - responsabilização dos agentes de acordo com suas atividades, nos termos da lei;</w:t>
            </w:r>
          </w:p>
          <w:p w14:paraId="3722A892"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2837E68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6" w:name="art3vii"/>
            <w:bookmarkEnd w:id="16"/>
            <w:r w:rsidRPr="00A1509D">
              <w:rPr>
                <w:rFonts w:asciiTheme="minorHAnsi" w:hAnsiTheme="minorHAnsi" w:cs="Arial"/>
                <w:color w:val="000000"/>
                <w:sz w:val="22"/>
                <w:szCs w:val="22"/>
              </w:rPr>
              <w:t>VII - preservação da natureza participativa da rede;</w:t>
            </w:r>
          </w:p>
          <w:p w14:paraId="47A9C580"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03928B6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7" w:name="art3viii"/>
            <w:bookmarkEnd w:id="17"/>
            <w:r w:rsidRPr="00A1509D">
              <w:rPr>
                <w:rFonts w:asciiTheme="minorHAnsi" w:hAnsiTheme="minorHAnsi" w:cs="Arial"/>
                <w:color w:val="000000"/>
                <w:sz w:val="22"/>
                <w:szCs w:val="22"/>
              </w:rPr>
              <w:t>VIII - liberdade dos modelos de negócios promovidos na internet, desde que não conflitem com os demais princípios estabelecidos nesta Lei.</w:t>
            </w:r>
          </w:p>
          <w:p w14:paraId="5C8EA15A" w14:textId="77777777" w:rsidR="00086B4E" w:rsidRPr="00A1509D" w:rsidRDefault="00086B4E" w:rsidP="003B7014">
            <w:pPr>
              <w:pStyle w:val="artigo0"/>
              <w:spacing w:before="0" w:beforeAutospacing="0" w:after="0" w:afterAutospacing="0"/>
              <w:ind w:firstLine="570"/>
              <w:rPr>
                <w:rFonts w:asciiTheme="minorHAnsi" w:hAnsiTheme="minorHAnsi" w:cs="Arial"/>
                <w:color w:val="000000"/>
                <w:sz w:val="22"/>
                <w:szCs w:val="22"/>
              </w:rPr>
            </w:pPr>
          </w:p>
          <w:p w14:paraId="27FAAC2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8" w:name="art3p"/>
            <w:bookmarkEnd w:id="18"/>
            <w:r w:rsidRPr="00A1509D">
              <w:rPr>
                <w:rFonts w:asciiTheme="minorHAnsi" w:hAnsiTheme="minorHAnsi" w:cs="Arial"/>
                <w:color w:val="000000"/>
                <w:sz w:val="22"/>
                <w:szCs w:val="22"/>
              </w:rPr>
              <w:t>Parágrafo único. Os princípios expressos nesta Lei não excluem outros previstos no ordenamento jurídico pátrio relacionados à matéria ou nos tratados internacionais em que a República Federativa do Brasil seja parte.</w:t>
            </w:r>
          </w:p>
          <w:p w14:paraId="78C24D3A" w14:textId="77777777" w:rsidR="00086B4E" w:rsidRPr="00A1509D" w:rsidRDefault="00086B4E" w:rsidP="003B7014">
            <w:pPr>
              <w:pStyle w:val="artigo0"/>
              <w:spacing w:before="0" w:beforeAutospacing="0" w:after="0" w:afterAutospacing="0"/>
              <w:ind w:firstLine="570"/>
              <w:rPr>
                <w:rFonts w:asciiTheme="minorHAnsi" w:hAnsiTheme="minorHAnsi" w:cs="Arial"/>
                <w:color w:val="000000"/>
                <w:sz w:val="22"/>
                <w:szCs w:val="22"/>
              </w:rPr>
            </w:pPr>
          </w:p>
          <w:p w14:paraId="56AB6E2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9" w:name="art4"/>
            <w:bookmarkEnd w:id="19"/>
            <w:r w:rsidRPr="00A1509D">
              <w:rPr>
                <w:rFonts w:asciiTheme="minorHAnsi" w:hAnsiTheme="minorHAnsi" w:cs="Arial"/>
                <w:color w:val="000000"/>
                <w:sz w:val="22"/>
                <w:szCs w:val="22"/>
              </w:rPr>
              <w:t>Art.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disciplina do uso da internet no Brasil tem por objetivo a promoção:</w:t>
            </w:r>
          </w:p>
          <w:p w14:paraId="5B84A2F1" w14:textId="77777777" w:rsidR="00B86395" w:rsidRPr="00A1509D" w:rsidRDefault="00B86395" w:rsidP="003B7014">
            <w:pPr>
              <w:pStyle w:val="artigo0"/>
              <w:spacing w:before="0" w:beforeAutospacing="0" w:after="0" w:afterAutospacing="0"/>
              <w:ind w:firstLine="570"/>
              <w:rPr>
                <w:rFonts w:asciiTheme="minorHAnsi" w:hAnsiTheme="minorHAnsi" w:cs="Arial"/>
                <w:color w:val="000000"/>
                <w:sz w:val="22"/>
                <w:szCs w:val="22"/>
              </w:rPr>
            </w:pPr>
          </w:p>
          <w:p w14:paraId="09AD65B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0" w:name="art4i"/>
            <w:bookmarkEnd w:id="20"/>
            <w:r w:rsidRPr="00A1509D">
              <w:rPr>
                <w:rFonts w:asciiTheme="minorHAnsi" w:hAnsiTheme="minorHAnsi" w:cs="Arial"/>
                <w:color w:val="000000"/>
                <w:sz w:val="22"/>
                <w:szCs w:val="22"/>
              </w:rPr>
              <w:t>I - do direito de acesso à internet a todos;</w:t>
            </w:r>
          </w:p>
          <w:p w14:paraId="53B0D4DA" w14:textId="77777777" w:rsidR="00BE7F99" w:rsidRPr="00A1509D" w:rsidRDefault="00BE7F99" w:rsidP="003B7014">
            <w:pPr>
              <w:pStyle w:val="artigo0"/>
              <w:spacing w:before="0" w:beforeAutospacing="0" w:after="0" w:afterAutospacing="0"/>
              <w:ind w:firstLine="570"/>
              <w:rPr>
                <w:rFonts w:asciiTheme="minorHAnsi" w:hAnsiTheme="minorHAnsi" w:cs="Arial"/>
                <w:color w:val="000000"/>
                <w:sz w:val="22"/>
                <w:szCs w:val="22"/>
              </w:rPr>
            </w:pPr>
          </w:p>
          <w:p w14:paraId="5C2338D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1" w:name="art4ii"/>
            <w:bookmarkEnd w:id="21"/>
            <w:r w:rsidRPr="00A1509D">
              <w:rPr>
                <w:rFonts w:asciiTheme="minorHAnsi" w:hAnsiTheme="minorHAnsi" w:cs="Arial"/>
                <w:color w:val="000000"/>
                <w:sz w:val="22"/>
                <w:szCs w:val="22"/>
              </w:rPr>
              <w:t>II - do acesso à informação, ao conhecimento e à participação na vida cultural e na condução dos assuntos públicos;</w:t>
            </w:r>
          </w:p>
          <w:p w14:paraId="19B462AB" w14:textId="77777777" w:rsidR="00A656F0" w:rsidRPr="00A1509D" w:rsidRDefault="00A656F0" w:rsidP="003B7014">
            <w:pPr>
              <w:pStyle w:val="artigo0"/>
              <w:spacing w:before="0" w:beforeAutospacing="0" w:after="0" w:afterAutospacing="0"/>
              <w:ind w:firstLine="570"/>
              <w:rPr>
                <w:rFonts w:asciiTheme="minorHAnsi" w:hAnsiTheme="minorHAnsi" w:cs="Arial"/>
                <w:color w:val="000000"/>
                <w:sz w:val="22"/>
                <w:szCs w:val="22"/>
              </w:rPr>
            </w:pPr>
          </w:p>
          <w:p w14:paraId="4E48DF3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2" w:name="art4iii"/>
            <w:bookmarkEnd w:id="22"/>
            <w:r w:rsidRPr="00A1509D">
              <w:rPr>
                <w:rFonts w:asciiTheme="minorHAnsi" w:hAnsiTheme="minorHAnsi" w:cs="Arial"/>
                <w:color w:val="000000"/>
                <w:sz w:val="22"/>
                <w:szCs w:val="22"/>
              </w:rPr>
              <w:t>III - da inovação e do fomento à ampla difusão de novas tecnologias e modelos de uso e acesso; e</w:t>
            </w:r>
          </w:p>
          <w:p w14:paraId="5B7B067A" w14:textId="77777777" w:rsidR="00A656F0" w:rsidRPr="00A1509D" w:rsidRDefault="00A656F0" w:rsidP="003B7014">
            <w:pPr>
              <w:pStyle w:val="artigo0"/>
              <w:spacing w:before="0" w:beforeAutospacing="0" w:after="0" w:afterAutospacing="0"/>
              <w:ind w:firstLine="570"/>
              <w:rPr>
                <w:rFonts w:asciiTheme="minorHAnsi" w:hAnsiTheme="minorHAnsi" w:cs="Arial"/>
                <w:color w:val="000000"/>
                <w:sz w:val="22"/>
                <w:szCs w:val="22"/>
              </w:rPr>
            </w:pPr>
          </w:p>
          <w:p w14:paraId="5CA7D03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3" w:name="art4iv"/>
            <w:bookmarkEnd w:id="23"/>
            <w:r w:rsidRPr="00A1509D">
              <w:rPr>
                <w:rFonts w:asciiTheme="minorHAnsi" w:hAnsiTheme="minorHAnsi" w:cs="Arial"/>
                <w:color w:val="000000"/>
                <w:sz w:val="22"/>
                <w:szCs w:val="22"/>
              </w:rPr>
              <w:t xml:space="preserve">IV - da adesão a padrões tecnológicos abertos que permitam a comunicação,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acessibilidade e a interoperabilidade entre aplicações e bases de dados.</w:t>
            </w:r>
          </w:p>
          <w:p w14:paraId="614FB0FC" w14:textId="77777777" w:rsidR="00B75AEC" w:rsidRPr="00A1509D" w:rsidRDefault="00B75AEC" w:rsidP="003B7014">
            <w:pPr>
              <w:pStyle w:val="artigo0"/>
              <w:spacing w:before="0" w:beforeAutospacing="0" w:after="0" w:afterAutospacing="0"/>
              <w:ind w:firstLine="570"/>
              <w:rPr>
                <w:rFonts w:asciiTheme="minorHAnsi" w:hAnsiTheme="minorHAnsi" w:cs="Arial"/>
                <w:color w:val="000000"/>
                <w:sz w:val="22"/>
                <w:szCs w:val="22"/>
              </w:rPr>
            </w:pPr>
          </w:p>
          <w:p w14:paraId="2CEABCC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4" w:name="art5"/>
            <w:bookmarkEnd w:id="24"/>
            <w:r w:rsidRPr="00A1509D">
              <w:rPr>
                <w:rFonts w:asciiTheme="minorHAnsi" w:hAnsiTheme="minorHAnsi" w:cs="Arial"/>
                <w:color w:val="000000"/>
                <w:sz w:val="22"/>
                <w:szCs w:val="22"/>
              </w:rPr>
              <w:t>Art.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Para os efeitos desta Lei, considera-se:</w:t>
            </w:r>
          </w:p>
          <w:p w14:paraId="16A9AE66" w14:textId="77777777" w:rsidR="00B75AEC" w:rsidRPr="00A1509D" w:rsidRDefault="00B75AEC" w:rsidP="003B7014">
            <w:pPr>
              <w:pStyle w:val="artigo0"/>
              <w:spacing w:before="0" w:beforeAutospacing="0" w:after="0" w:afterAutospacing="0"/>
              <w:ind w:firstLine="570"/>
              <w:rPr>
                <w:rFonts w:asciiTheme="minorHAnsi" w:hAnsiTheme="minorHAnsi" w:cs="Arial"/>
                <w:color w:val="000000"/>
                <w:sz w:val="22"/>
                <w:szCs w:val="22"/>
              </w:rPr>
            </w:pPr>
          </w:p>
          <w:p w14:paraId="4458AAA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5" w:name="art5i"/>
            <w:bookmarkEnd w:id="25"/>
            <w:r w:rsidRPr="00A1509D">
              <w:rPr>
                <w:rFonts w:asciiTheme="minorHAnsi" w:hAnsiTheme="minorHAnsi" w:cs="Arial"/>
                <w:color w:val="000000"/>
                <w:sz w:val="22"/>
                <w:szCs w:val="22"/>
              </w:rPr>
              <w:t>I - internet: o sistema constituído do conjunto de protocolos lógicos, estruturado em escala mundial para uso público e irrestrito, com a finalidade de possibilitar a comunicação de dados entre terminais por meio de diferentes redes;</w:t>
            </w:r>
          </w:p>
          <w:p w14:paraId="3BF2614E"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1897C7C0"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6" w:name="art5ii"/>
            <w:bookmarkEnd w:id="26"/>
            <w:r w:rsidRPr="00A1509D">
              <w:rPr>
                <w:rFonts w:asciiTheme="minorHAnsi" w:hAnsiTheme="minorHAnsi" w:cs="Arial"/>
                <w:color w:val="000000"/>
                <w:sz w:val="22"/>
                <w:szCs w:val="22"/>
              </w:rPr>
              <w:t>II - terminal: o computador ou qualquer dispositivo que se conecte à internet;</w:t>
            </w:r>
          </w:p>
          <w:p w14:paraId="1EDE96A4" w14:textId="77777777" w:rsidR="008E193F" w:rsidRDefault="008E193F" w:rsidP="003B7014">
            <w:pPr>
              <w:pStyle w:val="artigo0"/>
              <w:spacing w:before="0" w:beforeAutospacing="0" w:after="0" w:afterAutospacing="0"/>
              <w:ind w:firstLine="570"/>
              <w:rPr>
                <w:rFonts w:asciiTheme="minorHAnsi" w:hAnsiTheme="minorHAnsi" w:cs="Arial"/>
                <w:color w:val="000000"/>
                <w:sz w:val="22"/>
                <w:szCs w:val="22"/>
              </w:rPr>
            </w:pPr>
            <w:bookmarkStart w:id="27" w:name="art5iii"/>
            <w:bookmarkEnd w:id="27"/>
          </w:p>
          <w:p w14:paraId="11D6C6A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III - endereço de protocolo de internet (endereço IP): o código atribuído a um terminal de uma rede para permitir sua identificação, definido segundo parâmetros internacionais;</w:t>
            </w:r>
          </w:p>
          <w:p w14:paraId="5CFE325A"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778EB29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8" w:name="art5iv"/>
            <w:bookmarkEnd w:id="28"/>
            <w:r w:rsidRPr="00A1509D">
              <w:rPr>
                <w:rFonts w:asciiTheme="minorHAnsi" w:hAnsiTheme="minorHAnsi" w:cs="Arial"/>
                <w:color w:val="000000"/>
                <w:sz w:val="22"/>
                <w:szCs w:val="22"/>
              </w:rPr>
              <w:t>IV - administrador de sistema autônomo: a pessoa física ou jurídica que administra blocos de endereço IP específicos e o respectivo sistema autônomo de roteamento, devidamente cadastrada no ente nacional responsável pelo registro e distribuição de endereços IP geograficamente referentes ao País;</w:t>
            </w:r>
          </w:p>
          <w:p w14:paraId="6ECC3217"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3866ACE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9" w:name="art5v"/>
            <w:bookmarkEnd w:id="29"/>
            <w:r w:rsidRPr="00A1509D">
              <w:rPr>
                <w:rFonts w:asciiTheme="minorHAnsi" w:hAnsiTheme="minorHAnsi" w:cs="Arial"/>
                <w:color w:val="000000"/>
                <w:sz w:val="22"/>
                <w:szCs w:val="22"/>
              </w:rPr>
              <w:t>V - conexão à internet: a habilitação de um terminal para envio e recebimento de pacotes de dados pela internet, mediante a atribuição ou autenticação de um endereço IP;</w:t>
            </w:r>
          </w:p>
          <w:p w14:paraId="2AAA8B7A"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5604674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0" w:name="art5vi"/>
            <w:bookmarkEnd w:id="30"/>
            <w:r w:rsidRPr="00A1509D">
              <w:rPr>
                <w:rFonts w:asciiTheme="minorHAnsi" w:hAnsiTheme="minorHAnsi" w:cs="Arial"/>
                <w:color w:val="000000"/>
                <w:sz w:val="22"/>
                <w:szCs w:val="22"/>
              </w:rPr>
              <w:t>VI - registro de conexão: o conjunto de informações referentes à data e hora de início e término de uma conexão à internet, sua duração e o endereço IP utilizado pelo terminal para o envio e recebimento de pacotes de dados;</w:t>
            </w:r>
          </w:p>
          <w:p w14:paraId="6BB5892E"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01FBA3B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1" w:name="art5vii"/>
            <w:bookmarkEnd w:id="31"/>
            <w:r w:rsidRPr="00A1509D">
              <w:rPr>
                <w:rFonts w:asciiTheme="minorHAnsi" w:hAnsiTheme="minorHAnsi" w:cs="Arial"/>
                <w:color w:val="000000"/>
                <w:sz w:val="22"/>
                <w:szCs w:val="22"/>
              </w:rPr>
              <w:t>VII - aplicações de internet: o conjunto de funcionalidades que podem ser acessadas por meio de um terminal conectado à internet; e</w:t>
            </w:r>
          </w:p>
          <w:p w14:paraId="2E5C9CF4"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2DC4FD9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2" w:name="art5viii"/>
            <w:bookmarkEnd w:id="32"/>
            <w:r w:rsidRPr="00A1509D">
              <w:rPr>
                <w:rFonts w:asciiTheme="minorHAnsi" w:hAnsiTheme="minorHAnsi" w:cs="Arial"/>
                <w:color w:val="000000"/>
                <w:sz w:val="22"/>
                <w:szCs w:val="22"/>
              </w:rPr>
              <w:lastRenderedPageBreak/>
              <w:t xml:space="preserve">VIII - registros de acesso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aplicações de internet: o conjunto de informações referentes à data e hora de uso de uma determinada aplicação de internet a partir de um determinado endereço IP.</w:t>
            </w:r>
          </w:p>
          <w:p w14:paraId="31FDFE34" w14:textId="77777777" w:rsidR="008E193F"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787EE55D"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7941A70E"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3" w:name="art6"/>
            <w:bookmarkEnd w:id="33"/>
            <w:r w:rsidRPr="00A1509D">
              <w:rPr>
                <w:rFonts w:asciiTheme="minorHAnsi" w:hAnsiTheme="minorHAnsi" w:cs="Arial"/>
                <w:color w:val="000000"/>
                <w:sz w:val="22"/>
                <w:szCs w:val="22"/>
              </w:rPr>
              <w:t>Art. 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interpretação desta Lei serão levados em conta, além dos fundamentos, princípios e objetivos previstos, a natureza da internet, seus usos e costumes particulares e sua importância para a promoção do desenvolvimento humano, econômico, social e cultural.</w:t>
            </w:r>
          </w:p>
          <w:p w14:paraId="3EAC4E53" w14:textId="77777777" w:rsidR="007C77D2" w:rsidRDefault="007C77D2" w:rsidP="003B7014">
            <w:pPr>
              <w:pStyle w:val="cap"/>
              <w:spacing w:before="0" w:beforeAutospacing="0" w:after="0" w:afterAutospacing="0"/>
              <w:jc w:val="center"/>
              <w:rPr>
                <w:rFonts w:asciiTheme="minorHAnsi" w:hAnsiTheme="minorHAnsi" w:cs="Arial"/>
                <w:color w:val="000000"/>
                <w:sz w:val="22"/>
                <w:szCs w:val="22"/>
              </w:rPr>
            </w:pPr>
            <w:bookmarkStart w:id="34" w:name="capituloii"/>
            <w:bookmarkEnd w:id="34"/>
          </w:p>
          <w:p w14:paraId="505FC439" w14:textId="77777777" w:rsidR="007C77D2" w:rsidRDefault="007C77D2" w:rsidP="003C3D1B">
            <w:pPr>
              <w:pStyle w:val="cap"/>
              <w:spacing w:before="0" w:beforeAutospacing="0" w:after="0" w:afterAutospacing="0"/>
              <w:rPr>
                <w:rFonts w:asciiTheme="minorHAnsi" w:hAnsiTheme="minorHAnsi" w:cs="Arial"/>
                <w:color w:val="000000"/>
                <w:sz w:val="22"/>
                <w:szCs w:val="22"/>
              </w:rPr>
            </w:pPr>
          </w:p>
          <w:p w14:paraId="66B2B813"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r w:rsidRPr="00A1509D">
              <w:rPr>
                <w:rFonts w:asciiTheme="minorHAnsi" w:hAnsiTheme="minorHAnsi" w:cs="Arial"/>
                <w:color w:val="000000"/>
                <w:sz w:val="22"/>
                <w:szCs w:val="22"/>
              </w:rPr>
              <w:t>CAPÍTULO II</w:t>
            </w:r>
            <w:r w:rsidRPr="00A1509D">
              <w:rPr>
                <w:rFonts w:asciiTheme="minorHAnsi" w:hAnsiTheme="minorHAnsi" w:cs="Arial"/>
                <w:color w:val="000000"/>
                <w:sz w:val="22"/>
                <w:szCs w:val="22"/>
              </w:rPr>
              <w:br/>
              <w:t>DOS DIREITOS E GARANTIAS DOS USUÁRIOS</w:t>
            </w:r>
          </w:p>
          <w:p w14:paraId="74C85FA6" w14:textId="77777777" w:rsidR="00A61662" w:rsidRPr="00A1509D" w:rsidRDefault="00A61662" w:rsidP="003B7014">
            <w:pPr>
              <w:pStyle w:val="cap"/>
              <w:spacing w:before="0" w:beforeAutospacing="0" w:after="0" w:afterAutospacing="0"/>
              <w:jc w:val="center"/>
              <w:rPr>
                <w:rFonts w:asciiTheme="minorHAnsi" w:hAnsiTheme="minorHAnsi" w:cs="Arial"/>
                <w:color w:val="000000"/>
                <w:sz w:val="22"/>
                <w:szCs w:val="22"/>
              </w:rPr>
            </w:pPr>
          </w:p>
          <w:p w14:paraId="714C91A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5" w:name="art7"/>
            <w:bookmarkEnd w:id="35"/>
            <w:r w:rsidRPr="00A1509D">
              <w:rPr>
                <w:rFonts w:asciiTheme="minorHAnsi" w:hAnsiTheme="minorHAnsi" w:cs="Arial"/>
                <w:color w:val="000000"/>
                <w:sz w:val="22"/>
                <w:szCs w:val="22"/>
              </w:rPr>
              <w:t>Art. 7</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acesso à internet é essencial ao exercício da cidadania, e ao usuário são assegurados os seguintes direitos:</w:t>
            </w:r>
          </w:p>
          <w:p w14:paraId="22DD2B29" w14:textId="77777777" w:rsidR="00A61662" w:rsidRDefault="00A61662" w:rsidP="003B7014">
            <w:pPr>
              <w:pStyle w:val="artigo0"/>
              <w:spacing w:before="0" w:beforeAutospacing="0" w:after="0" w:afterAutospacing="0"/>
              <w:ind w:firstLine="570"/>
              <w:rPr>
                <w:rFonts w:asciiTheme="minorHAnsi" w:hAnsiTheme="minorHAnsi" w:cs="Arial"/>
                <w:color w:val="000000"/>
                <w:sz w:val="22"/>
                <w:szCs w:val="22"/>
              </w:rPr>
            </w:pPr>
          </w:p>
          <w:p w14:paraId="0FD1D3D0"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217BE0C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6" w:name="art7i"/>
            <w:bookmarkEnd w:id="36"/>
            <w:r w:rsidRPr="00A1509D">
              <w:rPr>
                <w:rFonts w:asciiTheme="minorHAnsi" w:hAnsiTheme="minorHAnsi" w:cs="Arial"/>
                <w:color w:val="000000"/>
                <w:sz w:val="22"/>
                <w:szCs w:val="22"/>
              </w:rPr>
              <w:t>I - inviolabilidade da intimidade e da vida privada, sua proteção e indenização pelo dano material ou moral decorrente de sua violação;</w:t>
            </w:r>
          </w:p>
          <w:p w14:paraId="7FB78B94"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286BD02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7" w:name="art7ii"/>
            <w:bookmarkEnd w:id="37"/>
            <w:r w:rsidRPr="00A1509D">
              <w:rPr>
                <w:rFonts w:asciiTheme="minorHAnsi" w:hAnsiTheme="minorHAnsi" w:cs="Arial"/>
                <w:color w:val="000000"/>
                <w:sz w:val="22"/>
                <w:szCs w:val="22"/>
              </w:rPr>
              <w:t>II - inviolabilidade e sigilo do fluxo de suas comunicações pela internet, salvo por ordem judicial, na forma da lei;</w:t>
            </w:r>
          </w:p>
          <w:p w14:paraId="3F72B5BC" w14:textId="77777777" w:rsidR="006D0A41"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311C0B59" w14:textId="77777777" w:rsidR="00483558" w:rsidRPr="00A1509D" w:rsidRDefault="00483558" w:rsidP="003B7014">
            <w:pPr>
              <w:pStyle w:val="artigo0"/>
              <w:spacing w:before="0" w:beforeAutospacing="0" w:after="0" w:afterAutospacing="0"/>
              <w:ind w:firstLine="570"/>
              <w:rPr>
                <w:rFonts w:asciiTheme="minorHAnsi" w:hAnsiTheme="minorHAnsi" w:cs="Arial"/>
                <w:color w:val="000000"/>
                <w:sz w:val="22"/>
                <w:szCs w:val="22"/>
              </w:rPr>
            </w:pPr>
          </w:p>
          <w:p w14:paraId="4B1CF3B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8" w:name="art7iii"/>
            <w:bookmarkEnd w:id="38"/>
            <w:r w:rsidRPr="00A1509D">
              <w:rPr>
                <w:rFonts w:asciiTheme="minorHAnsi" w:hAnsiTheme="minorHAnsi" w:cs="Arial"/>
                <w:color w:val="000000"/>
                <w:sz w:val="22"/>
                <w:szCs w:val="22"/>
              </w:rPr>
              <w:t>III - inviolabilidade e sigilo de suas comunicações privadas armazenadas, salvo por ordem judicial;</w:t>
            </w:r>
          </w:p>
          <w:p w14:paraId="2EB2C8A3"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30BE3F8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9" w:name="art7iv"/>
            <w:bookmarkEnd w:id="39"/>
            <w:r w:rsidRPr="00A1509D">
              <w:rPr>
                <w:rFonts w:asciiTheme="minorHAnsi" w:hAnsiTheme="minorHAnsi" w:cs="Arial"/>
                <w:color w:val="000000"/>
                <w:sz w:val="22"/>
                <w:szCs w:val="22"/>
              </w:rPr>
              <w:t>IV - não suspensão da conexão à internet, salvo por débito diretamente decorrente de sua utilização;</w:t>
            </w:r>
          </w:p>
          <w:p w14:paraId="1BC7D8CD"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0D989AB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0" w:name="art7v"/>
            <w:bookmarkEnd w:id="40"/>
            <w:r w:rsidRPr="00A1509D">
              <w:rPr>
                <w:rFonts w:asciiTheme="minorHAnsi" w:hAnsiTheme="minorHAnsi" w:cs="Arial"/>
                <w:color w:val="000000"/>
                <w:sz w:val="22"/>
                <w:szCs w:val="22"/>
              </w:rPr>
              <w:t>V - manutenção da qualidade contratada da conexão à internet;</w:t>
            </w:r>
          </w:p>
          <w:p w14:paraId="5CD5042B" w14:textId="77777777" w:rsidR="006D0A41"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1BEC15FF" w14:textId="77777777" w:rsidR="00483558" w:rsidRPr="00A1509D" w:rsidRDefault="00483558" w:rsidP="003B7014">
            <w:pPr>
              <w:pStyle w:val="artigo0"/>
              <w:spacing w:before="0" w:beforeAutospacing="0" w:after="0" w:afterAutospacing="0"/>
              <w:ind w:firstLine="570"/>
              <w:rPr>
                <w:rFonts w:asciiTheme="minorHAnsi" w:hAnsiTheme="minorHAnsi" w:cs="Arial"/>
                <w:color w:val="000000"/>
                <w:sz w:val="22"/>
                <w:szCs w:val="22"/>
              </w:rPr>
            </w:pPr>
          </w:p>
          <w:p w14:paraId="3273B1C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1" w:name="art7vi"/>
            <w:bookmarkEnd w:id="41"/>
            <w:r w:rsidRPr="00A1509D">
              <w:rPr>
                <w:rFonts w:asciiTheme="minorHAnsi" w:hAnsiTheme="minorHAnsi" w:cs="Arial"/>
                <w:color w:val="000000"/>
                <w:sz w:val="22"/>
                <w:szCs w:val="22"/>
              </w:rPr>
              <w:t xml:space="preserve">VI - informações claras e completas constantes dos contratos de prestação de serviços, com detalhamento sobre o regime de proteção aos registros de conexão e aos registros de acesso a aplicações de internet, bem como sobre práticas de gerenciamento </w:t>
            </w:r>
            <w:r w:rsidRPr="00A1509D">
              <w:rPr>
                <w:rFonts w:asciiTheme="minorHAnsi" w:hAnsiTheme="minorHAnsi" w:cs="Arial"/>
                <w:color w:val="000000"/>
                <w:sz w:val="22"/>
                <w:szCs w:val="22"/>
              </w:rPr>
              <w:lastRenderedPageBreak/>
              <w:t>da rede que possam afetar sua qualidade;</w:t>
            </w:r>
          </w:p>
          <w:p w14:paraId="730DBB56"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1B76DB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2" w:name="art7vii"/>
            <w:bookmarkEnd w:id="42"/>
            <w:r w:rsidRPr="00A1509D">
              <w:rPr>
                <w:rFonts w:asciiTheme="minorHAnsi" w:hAnsiTheme="minorHAnsi" w:cs="Arial"/>
                <w:color w:val="000000"/>
                <w:sz w:val="22"/>
                <w:szCs w:val="22"/>
              </w:rPr>
              <w:t>VII - não fornecimento a terceiros de seus dados pessoais, inclusive registros de conexão, e de acesso a aplicações de internet, salvo mediante consentimento livre, expresso e informado ou nas hipóteses previstas em lei;</w:t>
            </w:r>
          </w:p>
          <w:p w14:paraId="4638F0B8" w14:textId="77777777" w:rsidR="00876B72" w:rsidRPr="00A1509D" w:rsidRDefault="00876B72" w:rsidP="003B7014">
            <w:pPr>
              <w:pStyle w:val="artigo0"/>
              <w:spacing w:before="0" w:beforeAutospacing="0" w:after="0" w:afterAutospacing="0"/>
              <w:ind w:firstLine="570"/>
              <w:rPr>
                <w:rFonts w:asciiTheme="minorHAnsi" w:hAnsiTheme="minorHAnsi" w:cs="Arial"/>
                <w:color w:val="000000"/>
                <w:sz w:val="22"/>
                <w:szCs w:val="22"/>
              </w:rPr>
            </w:pPr>
          </w:p>
          <w:p w14:paraId="39D86BA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3" w:name="art7viii"/>
            <w:bookmarkEnd w:id="43"/>
            <w:r w:rsidRPr="00A1509D">
              <w:rPr>
                <w:rFonts w:asciiTheme="minorHAnsi" w:hAnsiTheme="minorHAnsi" w:cs="Arial"/>
                <w:color w:val="000000"/>
                <w:sz w:val="22"/>
                <w:szCs w:val="22"/>
              </w:rPr>
              <w:t>VIII - informações claras e completas sobre coleta, uso, armazenamento, tratamento e proteção de seus dados pessoais, que somente poderão ser utilizados para finalidades que:</w:t>
            </w:r>
          </w:p>
          <w:p w14:paraId="4B14A81C" w14:textId="77777777" w:rsidR="00483558" w:rsidRPr="00A1509D" w:rsidRDefault="00483558" w:rsidP="003B7014">
            <w:pPr>
              <w:pStyle w:val="artigo0"/>
              <w:spacing w:before="0" w:beforeAutospacing="0" w:after="0" w:afterAutospacing="0"/>
              <w:ind w:firstLine="570"/>
              <w:rPr>
                <w:rFonts w:asciiTheme="minorHAnsi" w:hAnsiTheme="minorHAnsi" w:cs="Arial"/>
                <w:color w:val="000000"/>
                <w:sz w:val="22"/>
                <w:szCs w:val="22"/>
              </w:rPr>
            </w:pPr>
          </w:p>
          <w:p w14:paraId="3EA5B909" w14:textId="7119349E" w:rsidR="0057796B" w:rsidRDefault="0057796B" w:rsidP="00744CEF">
            <w:pPr>
              <w:pStyle w:val="artigo0"/>
              <w:numPr>
                <w:ilvl w:val="0"/>
                <w:numId w:val="7"/>
              </w:numPr>
              <w:spacing w:before="0" w:beforeAutospacing="0" w:after="0" w:afterAutospacing="0"/>
              <w:rPr>
                <w:rFonts w:asciiTheme="minorHAnsi" w:hAnsiTheme="minorHAnsi" w:cs="Arial"/>
                <w:color w:val="000000"/>
                <w:sz w:val="22"/>
                <w:szCs w:val="22"/>
              </w:rPr>
            </w:pPr>
            <w:bookmarkStart w:id="44" w:name="art7viiia"/>
            <w:bookmarkEnd w:id="44"/>
            <w:proofErr w:type="gramStart"/>
            <w:r w:rsidRPr="00A1509D">
              <w:rPr>
                <w:rFonts w:asciiTheme="minorHAnsi" w:hAnsiTheme="minorHAnsi" w:cs="Arial"/>
                <w:color w:val="000000"/>
                <w:sz w:val="22"/>
                <w:szCs w:val="22"/>
              </w:rPr>
              <w:t>justifiquem</w:t>
            </w:r>
            <w:proofErr w:type="gramEnd"/>
            <w:r w:rsidRPr="00A1509D">
              <w:rPr>
                <w:rFonts w:asciiTheme="minorHAnsi" w:hAnsiTheme="minorHAnsi" w:cs="Arial"/>
                <w:color w:val="000000"/>
                <w:sz w:val="22"/>
                <w:szCs w:val="22"/>
              </w:rPr>
              <w:t xml:space="preserve"> sua coleta;</w:t>
            </w:r>
          </w:p>
          <w:p w14:paraId="2A7F4F7D" w14:textId="77777777" w:rsidR="00744CEF" w:rsidRPr="00A1509D" w:rsidRDefault="00744CEF" w:rsidP="00744CEF">
            <w:pPr>
              <w:pStyle w:val="artigo0"/>
              <w:spacing w:before="0" w:beforeAutospacing="0" w:after="0" w:afterAutospacing="0"/>
              <w:ind w:left="930"/>
              <w:rPr>
                <w:rFonts w:asciiTheme="minorHAnsi" w:hAnsiTheme="minorHAnsi" w:cs="Arial"/>
                <w:color w:val="000000"/>
                <w:sz w:val="22"/>
                <w:szCs w:val="22"/>
              </w:rPr>
            </w:pPr>
          </w:p>
          <w:p w14:paraId="76B854E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5" w:name="art7viiib"/>
            <w:bookmarkEnd w:id="45"/>
            <w:r w:rsidRPr="00A1509D">
              <w:rPr>
                <w:rFonts w:asciiTheme="minorHAnsi" w:hAnsiTheme="minorHAnsi" w:cs="Arial"/>
                <w:color w:val="000000"/>
                <w:sz w:val="22"/>
                <w:szCs w:val="22"/>
              </w:rPr>
              <w:t xml:space="preserve">b) </w:t>
            </w:r>
            <w:proofErr w:type="gramStart"/>
            <w:r w:rsidRPr="00A1509D">
              <w:rPr>
                <w:rFonts w:asciiTheme="minorHAnsi" w:hAnsiTheme="minorHAnsi" w:cs="Arial"/>
                <w:color w:val="000000"/>
                <w:sz w:val="22"/>
                <w:szCs w:val="22"/>
              </w:rPr>
              <w:t>não</w:t>
            </w:r>
            <w:proofErr w:type="gramEnd"/>
            <w:r w:rsidRPr="00A1509D">
              <w:rPr>
                <w:rFonts w:asciiTheme="minorHAnsi" w:hAnsiTheme="minorHAnsi" w:cs="Arial"/>
                <w:color w:val="000000"/>
                <w:sz w:val="22"/>
                <w:szCs w:val="22"/>
              </w:rPr>
              <w:t xml:space="preserve"> sejam vedadas pela legislação; e</w:t>
            </w:r>
          </w:p>
          <w:p w14:paraId="32950F89" w14:textId="77777777" w:rsidR="00744CEF" w:rsidRPr="00A1509D" w:rsidRDefault="00744CEF" w:rsidP="003B7014">
            <w:pPr>
              <w:pStyle w:val="artigo0"/>
              <w:spacing w:before="0" w:beforeAutospacing="0" w:after="0" w:afterAutospacing="0"/>
              <w:ind w:firstLine="570"/>
              <w:rPr>
                <w:rFonts w:asciiTheme="minorHAnsi" w:hAnsiTheme="minorHAnsi" w:cs="Arial"/>
                <w:color w:val="000000"/>
                <w:sz w:val="22"/>
                <w:szCs w:val="22"/>
              </w:rPr>
            </w:pPr>
          </w:p>
          <w:p w14:paraId="189EECF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6" w:name="art7viiic"/>
            <w:bookmarkEnd w:id="46"/>
            <w:r w:rsidRPr="00A1509D">
              <w:rPr>
                <w:rFonts w:asciiTheme="minorHAnsi" w:hAnsiTheme="minorHAnsi" w:cs="Arial"/>
                <w:color w:val="000000"/>
                <w:sz w:val="22"/>
                <w:szCs w:val="22"/>
              </w:rPr>
              <w:t xml:space="preserve">c) </w:t>
            </w:r>
            <w:proofErr w:type="gramStart"/>
            <w:r w:rsidRPr="00A1509D">
              <w:rPr>
                <w:rFonts w:asciiTheme="minorHAnsi" w:hAnsiTheme="minorHAnsi" w:cs="Arial"/>
                <w:color w:val="000000"/>
                <w:sz w:val="22"/>
                <w:szCs w:val="22"/>
              </w:rPr>
              <w:t>estejam</w:t>
            </w:r>
            <w:proofErr w:type="gramEnd"/>
            <w:r w:rsidRPr="00A1509D">
              <w:rPr>
                <w:rFonts w:asciiTheme="minorHAnsi" w:hAnsiTheme="minorHAnsi" w:cs="Arial"/>
                <w:color w:val="000000"/>
                <w:sz w:val="22"/>
                <w:szCs w:val="22"/>
              </w:rPr>
              <w:t xml:space="preserve"> especificadas nos contratos de prestação de serviços ou em termos de uso de aplicações de internet;</w:t>
            </w:r>
          </w:p>
          <w:p w14:paraId="040495D3"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23F5130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7" w:name="art7ix"/>
            <w:bookmarkEnd w:id="47"/>
            <w:r w:rsidRPr="00A1509D">
              <w:rPr>
                <w:rFonts w:asciiTheme="minorHAnsi" w:hAnsiTheme="minorHAnsi" w:cs="Arial"/>
                <w:color w:val="000000"/>
                <w:sz w:val="22"/>
                <w:szCs w:val="22"/>
              </w:rPr>
              <w:t>IX - consentimento expresso sobre coleta, uso, armazenamento e tratamento de dados pessoais, que deverá ocorrer de forma destacada das demais cláusulas contratuais;</w:t>
            </w:r>
          </w:p>
          <w:p w14:paraId="6E127BAD"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0BE6AFF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8" w:name="art7x"/>
            <w:bookmarkEnd w:id="48"/>
            <w:r w:rsidRPr="00A1509D">
              <w:rPr>
                <w:rFonts w:asciiTheme="minorHAnsi" w:hAnsiTheme="minorHAnsi" w:cs="Arial"/>
                <w:color w:val="000000"/>
                <w:sz w:val="22"/>
                <w:szCs w:val="22"/>
              </w:rPr>
              <w:t>X - exclusão definitiva dos dados pessoais que tiver fornecido a determinada aplicação de internet, a seu requerimento, ao término da relação entre as partes, ressalvadas as hipóteses de guarda obrigatória de registros previstas nesta Lei;</w:t>
            </w:r>
          </w:p>
          <w:p w14:paraId="3A65CA66"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2BFA06E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9" w:name="art7xi"/>
            <w:bookmarkEnd w:id="49"/>
            <w:r w:rsidRPr="00A1509D">
              <w:rPr>
                <w:rFonts w:asciiTheme="minorHAnsi" w:hAnsiTheme="minorHAnsi" w:cs="Arial"/>
                <w:color w:val="000000"/>
                <w:sz w:val="22"/>
                <w:szCs w:val="22"/>
              </w:rPr>
              <w:t>XI - publicidade e clareza de eventuais políticas de uso dos provedores de conexão à internet e de aplicações de internet;</w:t>
            </w:r>
          </w:p>
          <w:p w14:paraId="262D7ECA"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31E69F4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0" w:name="art7xii"/>
            <w:bookmarkEnd w:id="50"/>
            <w:r w:rsidRPr="00A1509D">
              <w:rPr>
                <w:rFonts w:asciiTheme="minorHAnsi" w:hAnsiTheme="minorHAnsi" w:cs="Arial"/>
                <w:color w:val="000000"/>
                <w:sz w:val="22"/>
                <w:szCs w:val="22"/>
              </w:rPr>
              <w:t>XII - acessibilidade, consideradas as características físico-motoras, perceptivas, sensoriais, intelectuais e mentais do usuário, nos termos da lei; e</w:t>
            </w:r>
          </w:p>
          <w:p w14:paraId="636B4B1D"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77797A2D"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1" w:name="art7xiii"/>
            <w:bookmarkEnd w:id="51"/>
            <w:r w:rsidRPr="00A1509D">
              <w:rPr>
                <w:rFonts w:asciiTheme="minorHAnsi" w:hAnsiTheme="minorHAnsi" w:cs="Arial"/>
                <w:color w:val="000000"/>
                <w:sz w:val="22"/>
                <w:szCs w:val="22"/>
              </w:rPr>
              <w:t>XIII - aplicação das normas de proteção e defesa do consumidor nas relações de consumo realizadas na internet.</w:t>
            </w:r>
          </w:p>
          <w:p w14:paraId="19E0E2D8" w14:textId="77777777" w:rsidR="00BF5B86" w:rsidRDefault="00BF5B86" w:rsidP="003B7014">
            <w:pPr>
              <w:pStyle w:val="artigo0"/>
              <w:spacing w:before="0" w:beforeAutospacing="0" w:after="0" w:afterAutospacing="0"/>
              <w:ind w:firstLine="570"/>
              <w:rPr>
                <w:rFonts w:asciiTheme="minorHAnsi" w:hAnsiTheme="minorHAnsi" w:cs="Arial"/>
                <w:color w:val="000000"/>
                <w:sz w:val="22"/>
                <w:szCs w:val="22"/>
              </w:rPr>
            </w:pPr>
            <w:bookmarkStart w:id="52" w:name="art8"/>
            <w:bookmarkEnd w:id="52"/>
          </w:p>
          <w:p w14:paraId="0A50F53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Art. 8</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 A garantia do direito à privacidade e à liberdade de expressão nas comunicações é condição para o pleno exercício do direito de acesso à internet.</w:t>
            </w:r>
          </w:p>
          <w:p w14:paraId="3056A2E0" w14:textId="77777777" w:rsidR="00263223" w:rsidRPr="00A1509D" w:rsidRDefault="00263223" w:rsidP="003B7014">
            <w:pPr>
              <w:pStyle w:val="artigo0"/>
              <w:spacing w:before="0" w:beforeAutospacing="0" w:after="0" w:afterAutospacing="0"/>
              <w:ind w:firstLine="570"/>
              <w:rPr>
                <w:rFonts w:asciiTheme="minorHAnsi" w:hAnsiTheme="minorHAnsi" w:cs="Arial"/>
                <w:color w:val="000000"/>
                <w:sz w:val="22"/>
                <w:szCs w:val="22"/>
              </w:rPr>
            </w:pPr>
          </w:p>
          <w:p w14:paraId="5EDB923F"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3" w:name="art8p"/>
            <w:bookmarkEnd w:id="53"/>
            <w:r w:rsidRPr="00A1509D">
              <w:rPr>
                <w:rFonts w:asciiTheme="minorHAnsi" w:hAnsiTheme="minorHAnsi" w:cs="Arial"/>
                <w:color w:val="000000"/>
                <w:sz w:val="22"/>
                <w:szCs w:val="22"/>
              </w:rPr>
              <w:t>Parágrafo único. São nulas de pleno direito as cláusulas contratuais que violem o disposto no</w:t>
            </w:r>
            <w:r w:rsidRPr="00A1509D">
              <w:rPr>
                <w:rStyle w:val="apple-converted-space"/>
                <w:rFonts w:asciiTheme="minorHAnsi" w:hAnsiTheme="minorHAnsi"/>
                <w:sz w:val="22"/>
                <w:szCs w:val="22"/>
              </w:rPr>
              <w:t> </w:t>
            </w:r>
            <w:r w:rsidRPr="00705A28">
              <w:rPr>
                <w:rFonts w:asciiTheme="minorHAnsi" w:hAnsiTheme="minorHAnsi" w:cs="Arial"/>
                <w:bCs/>
                <w:color w:val="000000"/>
                <w:sz w:val="22"/>
                <w:szCs w:val="22"/>
              </w:rPr>
              <w:t>caput</w:t>
            </w:r>
            <w:r w:rsidRPr="00705A28">
              <w:rPr>
                <w:rFonts w:asciiTheme="minorHAnsi" w:hAnsiTheme="minorHAnsi" w:cs="Arial"/>
                <w:color w:val="000000"/>
                <w:sz w:val="22"/>
                <w:szCs w:val="22"/>
              </w:rPr>
              <w:t>,</w:t>
            </w:r>
            <w:r w:rsidRPr="00A1509D">
              <w:rPr>
                <w:rFonts w:asciiTheme="minorHAnsi" w:hAnsiTheme="minorHAnsi" w:cs="Arial"/>
                <w:color w:val="000000"/>
                <w:sz w:val="22"/>
                <w:szCs w:val="22"/>
              </w:rPr>
              <w:t xml:space="preserve"> tais como aquelas que:</w:t>
            </w:r>
          </w:p>
          <w:p w14:paraId="072E4B9F" w14:textId="77777777" w:rsidR="00705A28" w:rsidRDefault="00705A28" w:rsidP="003B7014">
            <w:pPr>
              <w:pStyle w:val="artigo0"/>
              <w:spacing w:before="0" w:beforeAutospacing="0" w:after="0" w:afterAutospacing="0"/>
              <w:ind w:firstLine="570"/>
              <w:rPr>
                <w:rFonts w:asciiTheme="minorHAnsi" w:hAnsiTheme="minorHAnsi" w:cs="Arial"/>
                <w:color w:val="000000"/>
                <w:sz w:val="22"/>
                <w:szCs w:val="22"/>
              </w:rPr>
            </w:pPr>
            <w:bookmarkStart w:id="54" w:name="art8pi"/>
            <w:bookmarkEnd w:id="54"/>
          </w:p>
          <w:p w14:paraId="28866A3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I - impliquem ofensa à inviolabilidade e ao sigilo das comunicações privadas, pela internet; ou</w:t>
            </w:r>
          </w:p>
          <w:p w14:paraId="045516B4" w14:textId="77777777" w:rsidR="00BC5C0C" w:rsidRPr="00A1509D" w:rsidRDefault="00BC5C0C" w:rsidP="003B7014">
            <w:pPr>
              <w:pStyle w:val="artigo0"/>
              <w:spacing w:before="0" w:beforeAutospacing="0" w:after="0" w:afterAutospacing="0"/>
              <w:ind w:firstLine="570"/>
              <w:rPr>
                <w:rFonts w:asciiTheme="minorHAnsi" w:hAnsiTheme="minorHAnsi" w:cs="Arial"/>
                <w:color w:val="000000"/>
                <w:sz w:val="22"/>
                <w:szCs w:val="22"/>
              </w:rPr>
            </w:pPr>
          </w:p>
          <w:p w14:paraId="47A6302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5" w:name="art8pii"/>
            <w:bookmarkEnd w:id="55"/>
            <w:r w:rsidRPr="00A1509D">
              <w:rPr>
                <w:rFonts w:asciiTheme="minorHAnsi" w:hAnsiTheme="minorHAnsi" w:cs="Arial"/>
                <w:color w:val="000000"/>
                <w:sz w:val="22"/>
                <w:szCs w:val="22"/>
              </w:rPr>
              <w:t xml:space="preserve">II - em contrato de adesão, não ofereçam como alternativa ao contratante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adoção do foro brasileiro para solução de controvérsias decorrentes de serviços prestados no Brasil.</w:t>
            </w:r>
          </w:p>
          <w:p w14:paraId="71174890" w14:textId="77777777" w:rsidR="006166F7" w:rsidRDefault="006166F7" w:rsidP="003B7014">
            <w:pPr>
              <w:pStyle w:val="artigo0"/>
              <w:spacing w:before="0" w:beforeAutospacing="0" w:after="0" w:afterAutospacing="0"/>
              <w:ind w:firstLine="570"/>
              <w:rPr>
                <w:rFonts w:asciiTheme="minorHAnsi" w:hAnsiTheme="minorHAnsi" w:cs="Arial"/>
                <w:color w:val="000000"/>
                <w:sz w:val="22"/>
                <w:szCs w:val="22"/>
              </w:rPr>
            </w:pPr>
          </w:p>
          <w:p w14:paraId="2547A4C4" w14:textId="77777777" w:rsidR="006166F7" w:rsidRPr="00A1509D" w:rsidRDefault="006166F7" w:rsidP="003B7014">
            <w:pPr>
              <w:pStyle w:val="artigo0"/>
              <w:spacing w:before="0" w:beforeAutospacing="0" w:after="0" w:afterAutospacing="0"/>
              <w:ind w:firstLine="570"/>
              <w:rPr>
                <w:rFonts w:asciiTheme="minorHAnsi" w:hAnsiTheme="minorHAnsi" w:cs="Arial"/>
                <w:color w:val="000000"/>
                <w:sz w:val="22"/>
                <w:szCs w:val="22"/>
              </w:rPr>
            </w:pPr>
          </w:p>
          <w:p w14:paraId="528D5462" w14:textId="77777777" w:rsidR="005A2303" w:rsidRDefault="0057796B" w:rsidP="003B7014">
            <w:pPr>
              <w:pStyle w:val="cap"/>
              <w:spacing w:before="0" w:beforeAutospacing="0" w:after="0" w:afterAutospacing="0"/>
              <w:jc w:val="center"/>
              <w:rPr>
                <w:rFonts w:asciiTheme="minorHAnsi" w:hAnsiTheme="minorHAnsi" w:cs="Arial"/>
                <w:color w:val="000000"/>
                <w:sz w:val="22"/>
                <w:szCs w:val="22"/>
              </w:rPr>
            </w:pPr>
            <w:bookmarkStart w:id="56" w:name="capituloiii"/>
            <w:bookmarkEnd w:id="56"/>
            <w:r w:rsidRPr="00A1509D">
              <w:rPr>
                <w:rFonts w:asciiTheme="minorHAnsi" w:hAnsiTheme="minorHAnsi" w:cs="Arial"/>
                <w:color w:val="000000"/>
                <w:sz w:val="22"/>
                <w:szCs w:val="22"/>
              </w:rPr>
              <w:t>CAPÍTULO III</w:t>
            </w:r>
          </w:p>
          <w:p w14:paraId="4D911B88" w14:textId="12EB0640" w:rsidR="0057796B" w:rsidRDefault="0057796B" w:rsidP="003B7014">
            <w:pPr>
              <w:pStyle w:val="cap"/>
              <w:spacing w:before="0" w:beforeAutospacing="0" w:after="0" w:afterAutospacing="0"/>
              <w:jc w:val="center"/>
              <w:rPr>
                <w:rFonts w:asciiTheme="minorHAnsi" w:hAnsiTheme="minorHAnsi" w:cs="Arial"/>
                <w:color w:val="000000"/>
                <w:sz w:val="22"/>
                <w:szCs w:val="22"/>
              </w:rPr>
            </w:pPr>
            <w:r w:rsidRPr="00A1509D">
              <w:rPr>
                <w:rFonts w:asciiTheme="minorHAnsi" w:hAnsiTheme="minorHAnsi" w:cs="Arial"/>
                <w:color w:val="000000"/>
                <w:sz w:val="22"/>
                <w:szCs w:val="22"/>
              </w:rPr>
              <w:br/>
              <w:t>DA PROVISÃO DE CONEXÃO E DE APLICAÇÕES DE INTERNET</w:t>
            </w:r>
          </w:p>
          <w:p w14:paraId="72E1913A" w14:textId="77777777" w:rsidR="005A2303" w:rsidRPr="00A1509D" w:rsidRDefault="005A2303" w:rsidP="003B7014">
            <w:pPr>
              <w:pStyle w:val="cap"/>
              <w:spacing w:before="0" w:beforeAutospacing="0" w:after="0" w:afterAutospacing="0"/>
              <w:jc w:val="center"/>
              <w:rPr>
                <w:rFonts w:asciiTheme="minorHAnsi" w:hAnsiTheme="minorHAnsi" w:cs="Arial"/>
                <w:color w:val="000000"/>
                <w:sz w:val="22"/>
                <w:szCs w:val="22"/>
              </w:rPr>
            </w:pPr>
          </w:p>
          <w:p w14:paraId="52DA1D6D"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57" w:name="capituloisecaoi"/>
            <w:bookmarkEnd w:id="57"/>
            <w:r w:rsidRPr="00A1509D">
              <w:rPr>
                <w:rFonts w:asciiTheme="minorHAnsi" w:hAnsiTheme="minorHAnsi" w:cs="Arial"/>
                <w:b/>
                <w:bCs/>
                <w:color w:val="000000"/>
                <w:sz w:val="22"/>
                <w:szCs w:val="22"/>
              </w:rPr>
              <w:t>Seção I</w:t>
            </w:r>
            <w:r w:rsidRPr="00A1509D">
              <w:rPr>
                <w:rFonts w:asciiTheme="minorHAnsi" w:hAnsiTheme="minorHAnsi" w:cs="Arial"/>
                <w:b/>
                <w:bCs/>
                <w:color w:val="000000"/>
                <w:sz w:val="22"/>
                <w:szCs w:val="22"/>
              </w:rPr>
              <w:br/>
              <w:t>Da Neutralidade de Rede</w:t>
            </w:r>
          </w:p>
          <w:p w14:paraId="5FA2F952" w14:textId="77777777" w:rsidR="00C826F1" w:rsidRPr="00A1509D" w:rsidRDefault="00C826F1" w:rsidP="003B7014">
            <w:pPr>
              <w:pStyle w:val="cap"/>
              <w:spacing w:before="0" w:beforeAutospacing="0" w:after="0" w:afterAutospacing="0"/>
              <w:jc w:val="center"/>
              <w:rPr>
                <w:rFonts w:asciiTheme="minorHAnsi" w:hAnsiTheme="minorHAnsi" w:cs="Arial"/>
                <w:color w:val="000000"/>
                <w:sz w:val="22"/>
                <w:szCs w:val="22"/>
              </w:rPr>
            </w:pPr>
          </w:p>
          <w:p w14:paraId="14A7C37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8" w:name="art9"/>
            <w:bookmarkEnd w:id="58"/>
            <w:r w:rsidRPr="00A1509D">
              <w:rPr>
                <w:rFonts w:asciiTheme="minorHAnsi" w:hAnsiTheme="minorHAnsi" w:cs="Arial"/>
                <w:color w:val="000000"/>
                <w:sz w:val="22"/>
                <w:szCs w:val="22"/>
              </w:rPr>
              <w:t>Art. 9</w:t>
            </w:r>
            <w:r w:rsidRPr="00A1509D">
              <w:rPr>
                <w:rFonts w:asciiTheme="minorHAnsi" w:hAnsiTheme="minorHAnsi" w:cs="Arial"/>
                <w:b/>
                <w:bCs/>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responsável pela transmissão, comutação ou roteamento tem o dever de tratar de forma isonômica quaisquer pacotes de dados, sem distinção por conteúdo, origem e destino, serviço, terminal ou aplicação.</w:t>
            </w:r>
          </w:p>
          <w:p w14:paraId="7699AB1A" w14:textId="77777777" w:rsidR="006D27F6" w:rsidRPr="00A1509D" w:rsidRDefault="006D27F6" w:rsidP="003B7014">
            <w:pPr>
              <w:pStyle w:val="artigo0"/>
              <w:spacing w:before="0" w:beforeAutospacing="0" w:after="0" w:afterAutospacing="0"/>
              <w:ind w:firstLine="570"/>
              <w:rPr>
                <w:rFonts w:asciiTheme="minorHAnsi" w:hAnsiTheme="minorHAnsi" w:cs="Arial"/>
                <w:color w:val="000000"/>
                <w:sz w:val="22"/>
                <w:szCs w:val="22"/>
              </w:rPr>
            </w:pPr>
          </w:p>
          <w:p w14:paraId="0301FF5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9" w:name="art9§1"/>
            <w:bookmarkEnd w:id="59"/>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discriminação ou degradação do tráfego será regulamentada nos termos das atribuições privativas do Presidente da República previstas no inciso IV do art. 84 da Constituição Federal, para a fiel execução desta Lei, ouvidos o Comitê Gestor da Internet e a Agência Nacional de Telecomunicações, e somente poderá decorrer de:</w:t>
            </w:r>
          </w:p>
          <w:p w14:paraId="75C93B07" w14:textId="77777777" w:rsidR="00F029BA" w:rsidRPr="00A1509D" w:rsidRDefault="00F029BA" w:rsidP="003B7014">
            <w:pPr>
              <w:pStyle w:val="artigo0"/>
              <w:spacing w:before="0" w:beforeAutospacing="0" w:after="0" w:afterAutospacing="0"/>
              <w:ind w:firstLine="570"/>
              <w:rPr>
                <w:rFonts w:asciiTheme="minorHAnsi" w:hAnsiTheme="minorHAnsi" w:cs="Arial"/>
                <w:color w:val="000000"/>
                <w:sz w:val="22"/>
                <w:szCs w:val="22"/>
              </w:rPr>
            </w:pPr>
          </w:p>
          <w:p w14:paraId="7EADDA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0" w:name="art9§1i"/>
            <w:bookmarkEnd w:id="60"/>
            <w:r w:rsidRPr="00A1509D">
              <w:rPr>
                <w:rFonts w:asciiTheme="minorHAnsi" w:hAnsiTheme="minorHAnsi" w:cs="Arial"/>
                <w:color w:val="000000"/>
                <w:sz w:val="22"/>
                <w:szCs w:val="22"/>
              </w:rPr>
              <w:t>I - requisitos técnicos indispensáveis à prestação adequada dos serviços e aplicações; e</w:t>
            </w:r>
          </w:p>
          <w:p w14:paraId="0AF679A4" w14:textId="77777777" w:rsidR="00254A0A" w:rsidRPr="00A1509D" w:rsidRDefault="00254A0A" w:rsidP="003B7014">
            <w:pPr>
              <w:pStyle w:val="artigo0"/>
              <w:spacing w:before="0" w:beforeAutospacing="0" w:after="0" w:afterAutospacing="0"/>
              <w:ind w:firstLine="570"/>
              <w:rPr>
                <w:rFonts w:asciiTheme="minorHAnsi" w:hAnsiTheme="minorHAnsi" w:cs="Arial"/>
                <w:color w:val="000000"/>
                <w:sz w:val="22"/>
                <w:szCs w:val="22"/>
              </w:rPr>
            </w:pPr>
          </w:p>
          <w:p w14:paraId="6EAD639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1" w:name="art9§1ii"/>
            <w:bookmarkEnd w:id="61"/>
            <w:r w:rsidRPr="00A1509D">
              <w:rPr>
                <w:rFonts w:asciiTheme="minorHAnsi" w:hAnsiTheme="minorHAnsi" w:cs="Arial"/>
                <w:color w:val="000000"/>
                <w:sz w:val="22"/>
                <w:szCs w:val="22"/>
              </w:rPr>
              <w:t>II - priorização de serviços de emergência.</w:t>
            </w:r>
          </w:p>
          <w:p w14:paraId="2CA54BCA" w14:textId="77777777" w:rsidR="00254A0A" w:rsidRPr="00A1509D" w:rsidRDefault="00254A0A" w:rsidP="003B7014">
            <w:pPr>
              <w:pStyle w:val="artigo0"/>
              <w:spacing w:before="0" w:beforeAutospacing="0" w:after="0" w:afterAutospacing="0"/>
              <w:ind w:firstLine="570"/>
              <w:rPr>
                <w:rFonts w:asciiTheme="minorHAnsi" w:hAnsiTheme="minorHAnsi" w:cs="Arial"/>
                <w:color w:val="000000"/>
                <w:sz w:val="22"/>
                <w:szCs w:val="22"/>
              </w:rPr>
            </w:pPr>
          </w:p>
          <w:p w14:paraId="0CD2B46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2" w:name="art9§2"/>
            <w:bookmarkEnd w:id="62"/>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hipótese de discriminação ou degradação do tráfego prevista no § 1</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o responsável mencionado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deve:</w:t>
            </w:r>
          </w:p>
          <w:p w14:paraId="64B92475" w14:textId="77777777" w:rsidR="00CC40B0" w:rsidRPr="00A1509D" w:rsidRDefault="00CC40B0" w:rsidP="003B7014">
            <w:pPr>
              <w:pStyle w:val="artigo0"/>
              <w:spacing w:before="0" w:beforeAutospacing="0" w:after="0" w:afterAutospacing="0"/>
              <w:ind w:firstLine="570"/>
              <w:rPr>
                <w:rFonts w:asciiTheme="minorHAnsi" w:hAnsiTheme="minorHAnsi" w:cs="Arial"/>
                <w:color w:val="000000"/>
                <w:sz w:val="22"/>
                <w:szCs w:val="22"/>
              </w:rPr>
            </w:pPr>
          </w:p>
          <w:p w14:paraId="0A5ED85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3" w:name="art9§2i"/>
            <w:bookmarkEnd w:id="63"/>
            <w:r w:rsidRPr="00A1509D">
              <w:rPr>
                <w:rFonts w:asciiTheme="minorHAnsi" w:hAnsiTheme="minorHAnsi" w:cs="Arial"/>
                <w:color w:val="000000"/>
                <w:sz w:val="22"/>
                <w:szCs w:val="22"/>
              </w:rPr>
              <w:lastRenderedPageBreak/>
              <w:t>I - abster-se de causar dano aos usuários, na forma do art. 927 da Lei n</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10.406, de 10 de janeiro de 2002 - Código Civil;</w:t>
            </w:r>
          </w:p>
          <w:p w14:paraId="6F2D45F8" w14:textId="77777777" w:rsidR="00E06D5D" w:rsidRPr="00A1509D" w:rsidRDefault="00E06D5D" w:rsidP="003B7014">
            <w:pPr>
              <w:pStyle w:val="artigo0"/>
              <w:spacing w:before="0" w:beforeAutospacing="0" w:after="0" w:afterAutospacing="0"/>
              <w:ind w:firstLine="570"/>
              <w:rPr>
                <w:rFonts w:asciiTheme="minorHAnsi" w:hAnsiTheme="minorHAnsi" w:cs="Arial"/>
                <w:color w:val="000000"/>
                <w:sz w:val="22"/>
                <w:szCs w:val="22"/>
              </w:rPr>
            </w:pPr>
          </w:p>
          <w:p w14:paraId="739D3E3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4" w:name="art9§2ii"/>
            <w:bookmarkEnd w:id="64"/>
            <w:r w:rsidRPr="00A1509D">
              <w:rPr>
                <w:rFonts w:asciiTheme="minorHAnsi" w:hAnsiTheme="minorHAnsi" w:cs="Arial"/>
                <w:color w:val="000000"/>
                <w:sz w:val="22"/>
                <w:szCs w:val="22"/>
              </w:rPr>
              <w:t>II - agir com proporcionalidade, transparência e isonomia;</w:t>
            </w:r>
          </w:p>
          <w:p w14:paraId="069A5377" w14:textId="77777777" w:rsidR="00D508E9" w:rsidRPr="00A1509D" w:rsidRDefault="00D508E9" w:rsidP="003B7014">
            <w:pPr>
              <w:pStyle w:val="artigo0"/>
              <w:spacing w:before="0" w:beforeAutospacing="0" w:after="0" w:afterAutospacing="0"/>
              <w:ind w:firstLine="570"/>
              <w:rPr>
                <w:rFonts w:asciiTheme="minorHAnsi" w:hAnsiTheme="minorHAnsi" w:cs="Arial"/>
                <w:color w:val="000000"/>
                <w:sz w:val="22"/>
                <w:szCs w:val="22"/>
              </w:rPr>
            </w:pPr>
          </w:p>
          <w:p w14:paraId="7267C26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5" w:name="art9§2iii"/>
            <w:bookmarkEnd w:id="65"/>
            <w:r w:rsidRPr="00A1509D">
              <w:rPr>
                <w:rFonts w:asciiTheme="minorHAnsi" w:hAnsiTheme="minorHAnsi" w:cs="Arial"/>
                <w:color w:val="000000"/>
                <w:sz w:val="22"/>
                <w:szCs w:val="22"/>
              </w:rPr>
              <w:t>III - informar previamente de modo transparente, claro e suficientemente descritivo aos seus usuários sobre as práticas de gerenciamento e mitigação de tráfego adotadas, inclusive as relacionadas à segurança da rede; e</w:t>
            </w:r>
          </w:p>
          <w:p w14:paraId="708C0899" w14:textId="77777777" w:rsidR="005A7D1B" w:rsidRDefault="005A7D1B" w:rsidP="003B7014">
            <w:pPr>
              <w:pStyle w:val="artigo0"/>
              <w:spacing w:before="0" w:beforeAutospacing="0" w:after="0" w:afterAutospacing="0"/>
              <w:ind w:firstLine="570"/>
              <w:rPr>
                <w:rFonts w:asciiTheme="minorHAnsi" w:hAnsiTheme="minorHAnsi" w:cs="Arial"/>
                <w:color w:val="000000"/>
                <w:sz w:val="22"/>
                <w:szCs w:val="22"/>
              </w:rPr>
            </w:pPr>
          </w:p>
          <w:p w14:paraId="0C56AB3A" w14:textId="77777777" w:rsidR="009B18E8" w:rsidRPr="00A1509D" w:rsidRDefault="009B18E8" w:rsidP="003B7014">
            <w:pPr>
              <w:pStyle w:val="artigo0"/>
              <w:spacing w:before="0" w:beforeAutospacing="0" w:after="0" w:afterAutospacing="0"/>
              <w:ind w:firstLine="570"/>
              <w:rPr>
                <w:rFonts w:asciiTheme="minorHAnsi" w:hAnsiTheme="minorHAnsi" w:cs="Arial"/>
                <w:color w:val="000000"/>
                <w:sz w:val="22"/>
                <w:szCs w:val="22"/>
              </w:rPr>
            </w:pPr>
          </w:p>
          <w:p w14:paraId="119ACDB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6" w:name="art9§2iv"/>
            <w:bookmarkEnd w:id="66"/>
            <w:r w:rsidRPr="00A1509D">
              <w:rPr>
                <w:rFonts w:asciiTheme="minorHAnsi" w:hAnsiTheme="minorHAnsi" w:cs="Arial"/>
                <w:color w:val="000000"/>
                <w:sz w:val="22"/>
                <w:szCs w:val="22"/>
              </w:rPr>
              <w:t>IV - oferecer serviços em condições comerciais não discriminatórias e abster-se de praticar condutas anticoncorrenciais.</w:t>
            </w:r>
          </w:p>
          <w:p w14:paraId="36886E71" w14:textId="77777777" w:rsidR="00A747CC" w:rsidRPr="00A1509D" w:rsidRDefault="00A747CC" w:rsidP="003B7014">
            <w:pPr>
              <w:pStyle w:val="artigo0"/>
              <w:spacing w:before="0" w:beforeAutospacing="0" w:after="0" w:afterAutospacing="0"/>
              <w:ind w:firstLine="570"/>
              <w:rPr>
                <w:rFonts w:asciiTheme="minorHAnsi" w:hAnsiTheme="minorHAnsi" w:cs="Arial"/>
                <w:color w:val="000000"/>
                <w:sz w:val="22"/>
                <w:szCs w:val="22"/>
              </w:rPr>
            </w:pPr>
          </w:p>
          <w:p w14:paraId="7AD240D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7" w:name="art9§3"/>
            <w:bookmarkEnd w:id="67"/>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provisão de conexão à internet, onerosa ou gratuita, bem como na transmissão, comutação ou roteamento, é vedado bloquear, monitorar, filtrar ou analisar o conteúdo dos pacotes de dados, respeitado o disposto neste artigo.</w:t>
            </w:r>
          </w:p>
          <w:p w14:paraId="689E8A1A" w14:textId="77777777" w:rsidR="00773365" w:rsidRPr="00A1509D" w:rsidRDefault="00773365" w:rsidP="00F27556">
            <w:pPr>
              <w:pStyle w:val="artigo0"/>
              <w:spacing w:before="0" w:beforeAutospacing="0" w:after="0" w:afterAutospacing="0"/>
              <w:ind w:firstLine="570"/>
              <w:jc w:val="center"/>
              <w:rPr>
                <w:rFonts w:asciiTheme="minorHAnsi" w:hAnsiTheme="minorHAnsi" w:cs="Arial"/>
                <w:color w:val="000000"/>
                <w:sz w:val="22"/>
                <w:szCs w:val="22"/>
              </w:rPr>
            </w:pPr>
          </w:p>
          <w:p w14:paraId="6F0E58C3" w14:textId="77777777" w:rsidR="0057796B" w:rsidRDefault="0057796B" w:rsidP="00F27556">
            <w:pPr>
              <w:pStyle w:val="cap"/>
              <w:spacing w:before="0" w:beforeAutospacing="0" w:after="0" w:afterAutospacing="0"/>
              <w:jc w:val="center"/>
              <w:rPr>
                <w:rFonts w:asciiTheme="minorHAnsi" w:hAnsiTheme="minorHAnsi" w:cs="Arial"/>
                <w:b/>
                <w:bCs/>
                <w:color w:val="000000"/>
                <w:sz w:val="22"/>
                <w:szCs w:val="22"/>
              </w:rPr>
            </w:pPr>
            <w:bookmarkStart w:id="68" w:name="capituloisecaoii"/>
            <w:bookmarkEnd w:id="68"/>
            <w:r w:rsidRPr="00A1509D">
              <w:rPr>
                <w:rFonts w:asciiTheme="minorHAnsi" w:hAnsiTheme="minorHAnsi" w:cs="Arial"/>
                <w:b/>
                <w:bCs/>
                <w:color w:val="000000"/>
                <w:sz w:val="22"/>
                <w:szCs w:val="22"/>
              </w:rPr>
              <w:t>Seção II</w:t>
            </w:r>
            <w:r w:rsidRPr="00A1509D">
              <w:rPr>
                <w:rFonts w:asciiTheme="minorHAnsi" w:hAnsiTheme="minorHAnsi" w:cs="Arial"/>
                <w:b/>
                <w:bCs/>
                <w:color w:val="000000"/>
                <w:sz w:val="22"/>
                <w:szCs w:val="22"/>
              </w:rPr>
              <w:br/>
              <w:t>Da Proteção aos Registros, aos Dados Pessoais e às Comunicações Privadas</w:t>
            </w:r>
          </w:p>
          <w:p w14:paraId="2524E40F" w14:textId="77777777" w:rsidR="00773365" w:rsidRDefault="00773365" w:rsidP="003B7014">
            <w:pPr>
              <w:pStyle w:val="cap"/>
              <w:spacing w:before="0" w:beforeAutospacing="0" w:after="0" w:afterAutospacing="0"/>
              <w:jc w:val="center"/>
              <w:rPr>
                <w:rFonts w:asciiTheme="minorHAnsi" w:hAnsiTheme="minorHAnsi" w:cs="Arial"/>
                <w:color w:val="000000"/>
                <w:sz w:val="22"/>
                <w:szCs w:val="22"/>
              </w:rPr>
            </w:pPr>
          </w:p>
          <w:p w14:paraId="388A2A50" w14:textId="77777777" w:rsidR="00252817" w:rsidRPr="00A1509D" w:rsidRDefault="00252817" w:rsidP="003B7014">
            <w:pPr>
              <w:pStyle w:val="cap"/>
              <w:spacing w:before="0" w:beforeAutospacing="0" w:after="0" w:afterAutospacing="0"/>
              <w:jc w:val="center"/>
              <w:rPr>
                <w:rFonts w:asciiTheme="minorHAnsi" w:hAnsiTheme="minorHAnsi" w:cs="Arial"/>
                <w:color w:val="000000"/>
                <w:sz w:val="22"/>
                <w:szCs w:val="22"/>
              </w:rPr>
            </w:pPr>
          </w:p>
          <w:p w14:paraId="147016F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9" w:name="art10"/>
            <w:bookmarkEnd w:id="69"/>
            <w:r w:rsidRPr="00A1509D">
              <w:rPr>
                <w:rFonts w:asciiTheme="minorHAnsi" w:hAnsiTheme="minorHAnsi" w:cs="Arial"/>
                <w:color w:val="000000"/>
                <w:sz w:val="22"/>
                <w:szCs w:val="22"/>
              </w:rPr>
              <w:t>Art. 10.  A guarda e a disponibilização dos registros de conexão e de acesso a aplicações de internet de que trata esta Lei, bem como de dados pessoais e do conteúdo de comunicações privadas, devem atender à preservação da intimidade, da vida privada, da honra e da imagem das partes direta ou indiretamente envolvidas.</w:t>
            </w:r>
          </w:p>
          <w:p w14:paraId="27860007" w14:textId="77777777" w:rsidR="00252817" w:rsidRDefault="00252817" w:rsidP="003B7014">
            <w:pPr>
              <w:pStyle w:val="artigo0"/>
              <w:spacing w:before="0" w:beforeAutospacing="0" w:after="0" w:afterAutospacing="0"/>
              <w:ind w:firstLine="570"/>
              <w:rPr>
                <w:rFonts w:asciiTheme="minorHAnsi" w:hAnsiTheme="minorHAnsi" w:cs="Arial"/>
                <w:color w:val="000000"/>
                <w:sz w:val="22"/>
                <w:szCs w:val="22"/>
              </w:rPr>
            </w:pPr>
          </w:p>
          <w:p w14:paraId="6143D378" w14:textId="77777777" w:rsidR="00252817" w:rsidRPr="00A1509D" w:rsidRDefault="00252817" w:rsidP="003B7014">
            <w:pPr>
              <w:pStyle w:val="artigo0"/>
              <w:spacing w:before="0" w:beforeAutospacing="0" w:after="0" w:afterAutospacing="0"/>
              <w:ind w:firstLine="570"/>
              <w:rPr>
                <w:rFonts w:asciiTheme="minorHAnsi" w:hAnsiTheme="minorHAnsi" w:cs="Arial"/>
                <w:color w:val="000000"/>
                <w:sz w:val="22"/>
                <w:szCs w:val="22"/>
              </w:rPr>
            </w:pPr>
          </w:p>
          <w:p w14:paraId="2B2DF1C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0" w:name="art10§1"/>
            <w:bookmarkEnd w:id="70"/>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provedor responsável pela guarda somente será obrigado a disponibilizar os registros mencionados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 de forma autônoma ou associados a dados pessoais ou a outras informações que possam contribuir para a identificação do usuário ou do terminal, mediante ordem judicial, na forma do disposto na Seção IV deste Capítulo, respeitado o disposto no art. 7</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w:t>
            </w:r>
          </w:p>
          <w:p w14:paraId="1E2DE200" w14:textId="77777777" w:rsidR="00252817" w:rsidRDefault="00252817" w:rsidP="003B7014">
            <w:pPr>
              <w:pStyle w:val="artigo0"/>
              <w:spacing w:before="0" w:beforeAutospacing="0" w:after="0" w:afterAutospacing="0"/>
              <w:ind w:firstLine="570"/>
              <w:rPr>
                <w:rFonts w:asciiTheme="minorHAnsi" w:hAnsiTheme="minorHAnsi" w:cs="Arial"/>
                <w:color w:val="000000"/>
                <w:sz w:val="22"/>
                <w:szCs w:val="22"/>
              </w:rPr>
            </w:pPr>
          </w:p>
          <w:p w14:paraId="78D245BF" w14:textId="77777777" w:rsidR="00617180" w:rsidRPr="00A1509D" w:rsidRDefault="00617180" w:rsidP="003B7014">
            <w:pPr>
              <w:pStyle w:val="artigo0"/>
              <w:spacing w:before="0" w:beforeAutospacing="0" w:after="0" w:afterAutospacing="0"/>
              <w:ind w:firstLine="570"/>
              <w:rPr>
                <w:rFonts w:asciiTheme="minorHAnsi" w:hAnsiTheme="minorHAnsi" w:cs="Arial"/>
                <w:color w:val="000000"/>
                <w:sz w:val="22"/>
                <w:szCs w:val="22"/>
              </w:rPr>
            </w:pPr>
          </w:p>
          <w:p w14:paraId="1CA01B6F"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1" w:name="art10§2"/>
            <w:bookmarkEnd w:id="71"/>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xml:space="preserve">O conteúdo das comunicações privadas somente poderá ser disponibilizado mediante ordem judicial, nas hipóteses e na forma que a lei estabelecer, respeitado o disposto nos incisos II e III </w:t>
            </w:r>
            <w:proofErr w:type="gramStart"/>
            <w:r w:rsidRPr="00A1509D">
              <w:rPr>
                <w:rFonts w:asciiTheme="minorHAnsi" w:hAnsiTheme="minorHAnsi" w:cs="Arial"/>
                <w:color w:val="000000"/>
                <w:sz w:val="22"/>
                <w:szCs w:val="22"/>
              </w:rPr>
              <w:t>do</w:t>
            </w:r>
            <w:proofErr w:type="gramEnd"/>
            <w:r w:rsidRPr="00A1509D">
              <w:rPr>
                <w:rFonts w:asciiTheme="minorHAnsi" w:hAnsiTheme="minorHAnsi" w:cs="Arial"/>
                <w:color w:val="000000"/>
                <w:sz w:val="22"/>
                <w:szCs w:val="22"/>
              </w:rPr>
              <w:t xml:space="preserve"> art. 7</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w:t>
            </w:r>
          </w:p>
          <w:p w14:paraId="30E540CC" w14:textId="77777777" w:rsidR="00F35B02" w:rsidRPr="00A1509D" w:rsidRDefault="00F35B02" w:rsidP="003B7014">
            <w:pPr>
              <w:pStyle w:val="artigo0"/>
              <w:spacing w:before="0" w:beforeAutospacing="0" w:after="0" w:afterAutospacing="0"/>
              <w:ind w:firstLine="570"/>
              <w:rPr>
                <w:rFonts w:asciiTheme="minorHAnsi" w:hAnsiTheme="minorHAnsi" w:cs="Arial"/>
                <w:color w:val="000000"/>
                <w:sz w:val="22"/>
                <w:szCs w:val="22"/>
              </w:rPr>
            </w:pPr>
          </w:p>
          <w:p w14:paraId="45492C2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2" w:name="art10§3"/>
            <w:bookmarkEnd w:id="72"/>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disposto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não impede o acesso aos dados cadastrais que informem qualificação pessoal, filiação e endereço, na forma da lei, pelas autoridades administrativas que detenham competência legal para a sua requisição.</w:t>
            </w:r>
          </w:p>
          <w:p w14:paraId="575BC6A4" w14:textId="77777777" w:rsidR="005962F0" w:rsidRPr="00A1509D" w:rsidRDefault="005962F0" w:rsidP="003B7014">
            <w:pPr>
              <w:pStyle w:val="artigo0"/>
              <w:spacing w:before="0" w:beforeAutospacing="0" w:after="0" w:afterAutospacing="0"/>
              <w:ind w:firstLine="570"/>
              <w:rPr>
                <w:rFonts w:asciiTheme="minorHAnsi" w:hAnsiTheme="minorHAnsi" w:cs="Arial"/>
                <w:color w:val="000000"/>
                <w:sz w:val="22"/>
                <w:szCs w:val="22"/>
              </w:rPr>
            </w:pPr>
          </w:p>
          <w:p w14:paraId="232F517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3" w:name="art10§4"/>
            <w:bookmarkEnd w:id="73"/>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As medidas e os procedimentos de segurança e de sigilo devem ser informados pelo responsável pela provisão de serviços de forma clara e atender a padrões definidos em regulamento, respeitado seu direito de confidencialidade quanto a segredos empresariais.</w:t>
            </w:r>
          </w:p>
          <w:p w14:paraId="61AADD11" w14:textId="77777777" w:rsidR="000B5F5E" w:rsidRPr="00A1509D" w:rsidRDefault="000B5F5E" w:rsidP="003B7014">
            <w:pPr>
              <w:pStyle w:val="artigo0"/>
              <w:spacing w:before="0" w:beforeAutospacing="0" w:after="0" w:afterAutospacing="0"/>
              <w:ind w:firstLine="570"/>
              <w:rPr>
                <w:rFonts w:asciiTheme="minorHAnsi" w:hAnsiTheme="minorHAnsi" w:cs="Arial"/>
                <w:color w:val="000000"/>
                <w:sz w:val="22"/>
                <w:szCs w:val="22"/>
              </w:rPr>
            </w:pPr>
          </w:p>
          <w:p w14:paraId="6955541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4" w:name="art11"/>
            <w:bookmarkEnd w:id="74"/>
            <w:r w:rsidRPr="00A1509D">
              <w:rPr>
                <w:rFonts w:asciiTheme="minorHAnsi" w:hAnsiTheme="minorHAnsi" w:cs="Arial"/>
                <w:color w:val="000000"/>
                <w:sz w:val="22"/>
                <w:szCs w:val="22"/>
              </w:rPr>
              <w:t>Art. 11.  Em qualquer operação de coleta, armazenamento, guarda e tratamento de registros, de dados pessoais ou de comunicações por provedores de conexão e de aplicações de internet em que pelo menos um desses atos ocorra em território nacional, deverão ser obrigatoriamente respeitados a legislação brasileira e os direitos à privacidade, à proteção dos dados pessoais e ao sigilo das comunicações privadas e dos registros.</w:t>
            </w:r>
          </w:p>
          <w:p w14:paraId="77F0B605" w14:textId="77777777" w:rsidR="00EB572A" w:rsidRPr="00A1509D" w:rsidRDefault="00EB572A" w:rsidP="003B7014">
            <w:pPr>
              <w:pStyle w:val="artigo0"/>
              <w:spacing w:before="0" w:beforeAutospacing="0" w:after="0" w:afterAutospacing="0"/>
              <w:ind w:firstLine="570"/>
              <w:rPr>
                <w:rFonts w:asciiTheme="minorHAnsi" w:hAnsiTheme="minorHAnsi" w:cs="Arial"/>
                <w:color w:val="000000"/>
                <w:sz w:val="22"/>
                <w:szCs w:val="22"/>
              </w:rPr>
            </w:pPr>
          </w:p>
          <w:p w14:paraId="0988CF7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5" w:name="art11§1"/>
            <w:bookmarkEnd w:id="75"/>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disposto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aplica-se aos dados coletados em território nacional e ao conteúdo das comunicações, desde que pelo menos um dos terminais esteja localizado no Brasil.</w:t>
            </w:r>
          </w:p>
          <w:p w14:paraId="2D062F53" w14:textId="77777777" w:rsidR="003C089F" w:rsidRPr="00A1509D" w:rsidRDefault="003C089F" w:rsidP="003B7014">
            <w:pPr>
              <w:pStyle w:val="artigo0"/>
              <w:spacing w:before="0" w:beforeAutospacing="0" w:after="0" w:afterAutospacing="0"/>
              <w:ind w:firstLine="570"/>
              <w:rPr>
                <w:rFonts w:asciiTheme="minorHAnsi" w:hAnsiTheme="minorHAnsi" w:cs="Arial"/>
                <w:color w:val="000000"/>
                <w:sz w:val="22"/>
                <w:szCs w:val="22"/>
              </w:rPr>
            </w:pPr>
          </w:p>
          <w:p w14:paraId="608C473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6" w:name="art11§2"/>
            <w:bookmarkEnd w:id="76"/>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disposto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aplica-se mesmo que as atividades sejam realizadas por pessoa jurídica sediada no exterior, desde que oferte serviço ao público brasileiro ou pelo menos uma integrante do mesmo grupo econômico possua estabelecimento no Brasil.</w:t>
            </w:r>
          </w:p>
          <w:p w14:paraId="2565A5F4" w14:textId="77777777" w:rsidR="00E85983" w:rsidRPr="00A1509D" w:rsidRDefault="00E85983" w:rsidP="003B7014">
            <w:pPr>
              <w:pStyle w:val="artigo0"/>
              <w:spacing w:before="0" w:beforeAutospacing="0" w:after="0" w:afterAutospacing="0"/>
              <w:ind w:firstLine="570"/>
              <w:rPr>
                <w:rFonts w:asciiTheme="minorHAnsi" w:hAnsiTheme="minorHAnsi" w:cs="Arial"/>
                <w:color w:val="000000"/>
                <w:sz w:val="22"/>
                <w:szCs w:val="22"/>
              </w:rPr>
            </w:pPr>
          </w:p>
          <w:p w14:paraId="00952FA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7" w:name="art11§3"/>
            <w:bookmarkEnd w:id="77"/>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xml:space="preserve">Os provedores de conexão e de aplicações de internet deverão prestar, na forma da regulamentação, informações que permitam a verificação quanto ao cumprimento da legislação brasileira </w:t>
            </w:r>
            <w:r w:rsidRPr="00A1509D">
              <w:rPr>
                <w:rFonts w:asciiTheme="minorHAnsi" w:hAnsiTheme="minorHAnsi" w:cs="Arial"/>
                <w:color w:val="000000"/>
                <w:sz w:val="22"/>
                <w:szCs w:val="22"/>
              </w:rPr>
              <w:lastRenderedPageBreak/>
              <w:t>referente à coleta, à guarda, ao armazenamento ou ao tratamento de dados, bem como quanto ao respeito à privacidade e ao sigilo de comunicações.</w:t>
            </w:r>
          </w:p>
          <w:p w14:paraId="1BB48A2C" w14:textId="77777777" w:rsidR="008A6825" w:rsidRPr="00A1509D" w:rsidRDefault="008A6825" w:rsidP="003B7014">
            <w:pPr>
              <w:pStyle w:val="artigo0"/>
              <w:spacing w:before="0" w:beforeAutospacing="0" w:after="0" w:afterAutospacing="0"/>
              <w:ind w:firstLine="570"/>
              <w:rPr>
                <w:rFonts w:asciiTheme="minorHAnsi" w:hAnsiTheme="minorHAnsi" w:cs="Arial"/>
                <w:color w:val="000000"/>
                <w:sz w:val="22"/>
                <w:szCs w:val="22"/>
              </w:rPr>
            </w:pPr>
          </w:p>
          <w:p w14:paraId="7650BF6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8" w:name="art11§4"/>
            <w:bookmarkEnd w:id="78"/>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Decreto regulamentará o procedimento para apuração de infrações ao disposto neste artigo.</w:t>
            </w:r>
          </w:p>
          <w:p w14:paraId="101F361E" w14:textId="77777777" w:rsidR="008A6825" w:rsidRPr="00A1509D" w:rsidRDefault="008A6825" w:rsidP="003B7014">
            <w:pPr>
              <w:pStyle w:val="artigo0"/>
              <w:spacing w:before="0" w:beforeAutospacing="0" w:after="0" w:afterAutospacing="0"/>
              <w:ind w:firstLine="570"/>
              <w:rPr>
                <w:rFonts w:asciiTheme="minorHAnsi" w:hAnsiTheme="minorHAnsi" w:cs="Arial"/>
                <w:color w:val="000000"/>
                <w:sz w:val="22"/>
                <w:szCs w:val="22"/>
              </w:rPr>
            </w:pPr>
          </w:p>
          <w:p w14:paraId="12CBA7B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9" w:name="art12"/>
            <w:bookmarkEnd w:id="79"/>
            <w:r w:rsidRPr="00A1509D">
              <w:rPr>
                <w:rFonts w:asciiTheme="minorHAnsi" w:hAnsiTheme="minorHAnsi" w:cs="Arial"/>
                <w:color w:val="000000"/>
                <w:sz w:val="22"/>
                <w:szCs w:val="22"/>
              </w:rPr>
              <w:t>Art. 12.  Sem prejuízo das demais sanções cíveis, criminais ou administrativas, as infrações às normas previstas nos arts. 10 e 11 ficam sujeitas, conforme o caso, às seguintes sanções, aplicadas de forma isolada ou cumulativa:</w:t>
            </w:r>
          </w:p>
          <w:p w14:paraId="767E8AB6" w14:textId="77777777" w:rsidR="00161B10" w:rsidRPr="00A1509D" w:rsidRDefault="00161B10" w:rsidP="003B7014">
            <w:pPr>
              <w:pStyle w:val="artigo0"/>
              <w:spacing w:before="0" w:beforeAutospacing="0" w:after="0" w:afterAutospacing="0"/>
              <w:ind w:firstLine="570"/>
              <w:rPr>
                <w:rFonts w:asciiTheme="minorHAnsi" w:hAnsiTheme="minorHAnsi" w:cs="Arial"/>
                <w:color w:val="000000"/>
                <w:sz w:val="22"/>
                <w:szCs w:val="22"/>
              </w:rPr>
            </w:pPr>
          </w:p>
          <w:p w14:paraId="29ECE514"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0" w:name="art12i"/>
            <w:bookmarkEnd w:id="80"/>
            <w:r w:rsidRPr="00A1509D">
              <w:rPr>
                <w:rFonts w:asciiTheme="minorHAnsi" w:hAnsiTheme="minorHAnsi" w:cs="Arial"/>
                <w:color w:val="000000"/>
                <w:sz w:val="22"/>
                <w:szCs w:val="22"/>
              </w:rPr>
              <w:t>I - advertência, com indicação de prazo para adoção de medidas corretivas;</w:t>
            </w:r>
          </w:p>
          <w:p w14:paraId="095E5BA2" w14:textId="77777777" w:rsidR="00E3278D" w:rsidRDefault="00E3278D" w:rsidP="003B7014">
            <w:pPr>
              <w:pStyle w:val="artigo0"/>
              <w:spacing w:before="0" w:beforeAutospacing="0" w:after="0" w:afterAutospacing="0"/>
              <w:ind w:firstLine="570"/>
              <w:rPr>
                <w:rFonts w:asciiTheme="minorHAnsi" w:hAnsiTheme="minorHAnsi" w:cs="Arial"/>
                <w:color w:val="000000"/>
                <w:sz w:val="22"/>
                <w:szCs w:val="22"/>
              </w:rPr>
            </w:pPr>
            <w:bookmarkStart w:id="81" w:name="art12ii"/>
            <w:bookmarkEnd w:id="81"/>
          </w:p>
          <w:p w14:paraId="03EE0210" w14:textId="77777777" w:rsidR="00E3278D" w:rsidRDefault="00E3278D" w:rsidP="003B7014">
            <w:pPr>
              <w:pStyle w:val="artigo0"/>
              <w:spacing w:before="0" w:beforeAutospacing="0" w:after="0" w:afterAutospacing="0"/>
              <w:ind w:firstLine="570"/>
              <w:rPr>
                <w:rFonts w:asciiTheme="minorHAnsi" w:hAnsiTheme="minorHAnsi" w:cs="Arial"/>
                <w:color w:val="000000"/>
                <w:sz w:val="22"/>
                <w:szCs w:val="22"/>
              </w:rPr>
            </w:pPr>
          </w:p>
          <w:p w14:paraId="001CF77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II - multa de até 10% (dez por cento) do faturamento do grupo econômico no Brasil no seu último exercício, excluídos os tributos, considerados a condição econômica do infrator e o princípio da proporcionalidade entre a gravidade da falta e a intensidade da sanção;</w:t>
            </w:r>
          </w:p>
          <w:p w14:paraId="5CD1D9BB" w14:textId="77777777" w:rsidR="00E3278D" w:rsidRDefault="00E3278D" w:rsidP="003B7014">
            <w:pPr>
              <w:pStyle w:val="artigo0"/>
              <w:spacing w:before="0" w:beforeAutospacing="0" w:after="0" w:afterAutospacing="0"/>
              <w:ind w:firstLine="570"/>
              <w:rPr>
                <w:rFonts w:asciiTheme="minorHAnsi" w:hAnsiTheme="minorHAnsi" w:cs="Arial"/>
                <w:color w:val="000000"/>
                <w:sz w:val="22"/>
                <w:szCs w:val="22"/>
              </w:rPr>
            </w:pPr>
          </w:p>
          <w:p w14:paraId="724DBFAE" w14:textId="77777777" w:rsidR="0057796B" w:rsidRDefault="0057796B" w:rsidP="009203AD">
            <w:pPr>
              <w:pStyle w:val="artigo0"/>
              <w:spacing w:before="0" w:beforeAutospacing="0" w:after="0" w:afterAutospacing="0"/>
              <w:ind w:firstLine="720"/>
              <w:rPr>
                <w:rFonts w:asciiTheme="minorHAnsi" w:hAnsiTheme="minorHAnsi" w:cs="Arial"/>
                <w:color w:val="000000"/>
                <w:sz w:val="22"/>
                <w:szCs w:val="22"/>
              </w:rPr>
            </w:pPr>
            <w:bookmarkStart w:id="82" w:name="art12iii"/>
            <w:bookmarkEnd w:id="82"/>
            <w:r w:rsidRPr="00A1509D">
              <w:rPr>
                <w:rFonts w:asciiTheme="minorHAnsi" w:hAnsiTheme="minorHAnsi" w:cs="Arial"/>
                <w:color w:val="000000"/>
                <w:sz w:val="22"/>
                <w:szCs w:val="22"/>
              </w:rPr>
              <w:t>III - suspensão temporária das atividades que envolvam os atos previstos no art. 11; ou</w:t>
            </w:r>
          </w:p>
          <w:p w14:paraId="70CE5BB1" w14:textId="77777777" w:rsidR="009203AD" w:rsidRPr="00A1509D" w:rsidRDefault="009203AD" w:rsidP="009203AD">
            <w:pPr>
              <w:pStyle w:val="artigo0"/>
              <w:spacing w:before="0" w:beforeAutospacing="0" w:after="0" w:afterAutospacing="0"/>
              <w:rPr>
                <w:rFonts w:asciiTheme="minorHAnsi" w:hAnsiTheme="minorHAnsi" w:cs="Arial"/>
                <w:color w:val="000000"/>
                <w:sz w:val="22"/>
                <w:szCs w:val="22"/>
              </w:rPr>
            </w:pPr>
          </w:p>
          <w:p w14:paraId="2BBF6C4D" w14:textId="1865F558" w:rsidR="0057796B" w:rsidRDefault="00A02485" w:rsidP="003B7014">
            <w:pPr>
              <w:pStyle w:val="artigo0"/>
              <w:spacing w:before="0" w:beforeAutospacing="0" w:after="0" w:afterAutospacing="0"/>
              <w:ind w:firstLine="570"/>
              <w:rPr>
                <w:rFonts w:asciiTheme="minorHAnsi" w:hAnsiTheme="minorHAnsi" w:cs="Arial"/>
                <w:color w:val="000000"/>
                <w:sz w:val="22"/>
                <w:szCs w:val="22"/>
              </w:rPr>
            </w:pPr>
            <w:bookmarkStart w:id="83" w:name="art12iv"/>
            <w:bookmarkEnd w:id="83"/>
            <w:r>
              <w:rPr>
                <w:rFonts w:asciiTheme="minorHAnsi" w:hAnsiTheme="minorHAnsi" w:cs="Arial"/>
                <w:color w:val="000000"/>
                <w:sz w:val="22"/>
                <w:szCs w:val="22"/>
              </w:rPr>
              <w:t xml:space="preserve">IV - proibição de </w:t>
            </w:r>
            <w:proofErr w:type="gramStart"/>
            <w:r w:rsidR="0057796B" w:rsidRPr="00A1509D">
              <w:rPr>
                <w:rFonts w:asciiTheme="minorHAnsi" w:hAnsiTheme="minorHAnsi" w:cs="Arial"/>
                <w:color w:val="000000"/>
                <w:sz w:val="22"/>
                <w:szCs w:val="22"/>
              </w:rPr>
              <w:t>exercício  das</w:t>
            </w:r>
            <w:proofErr w:type="gramEnd"/>
            <w:r w:rsidR="0057796B" w:rsidRPr="00A1509D">
              <w:rPr>
                <w:rFonts w:asciiTheme="minorHAnsi" w:hAnsiTheme="minorHAnsi" w:cs="Arial"/>
                <w:color w:val="000000"/>
                <w:sz w:val="22"/>
                <w:szCs w:val="22"/>
              </w:rPr>
              <w:t>  atividades  que  envolvam os atos previstos no art. 11.</w:t>
            </w:r>
          </w:p>
          <w:p w14:paraId="46F290E0"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69AA920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4" w:name="art12p"/>
            <w:bookmarkEnd w:id="84"/>
            <w:r w:rsidRPr="00A1509D">
              <w:rPr>
                <w:rFonts w:asciiTheme="minorHAnsi" w:hAnsiTheme="minorHAnsi" w:cs="Arial"/>
                <w:color w:val="000000"/>
                <w:sz w:val="22"/>
                <w:szCs w:val="22"/>
              </w:rPr>
              <w:t>Parágrafo único.  Tratando-se de empresa estrangeira, responde solidariamente pelo pagamento da multa de que trata 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sua filial, sucursal, escritório ou estabelecimento situado no País.</w:t>
            </w:r>
          </w:p>
          <w:p w14:paraId="4B8B23C5"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6BFDAAF0" w14:textId="77777777" w:rsidR="00A02485" w:rsidRDefault="0057796B" w:rsidP="00A02485">
            <w:pPr>
              <w:pStyle w:val="cap"/>
              <w:spacing w:before="0" w:beforeAutospacing="0" w:after="0" w:afterAutospacing="0"/>
              <w:jc w:val="center"/>
              <w:rPr>
                <w:rFonts w:asciiTheme="minorHAnsi" w:hAnsiTheme="minorHAnsi" w:cs="Arial"/>
                <w:b/>
                <w:bCs/>
                <w:color w:val="000000"/>
                <w:sz w:val="22"/>
                <w:szCs w:val="22"/>
              </w:rPr>
            </w:pPr>
            <w:bookmarkStart w:id="85" w:name="capituloisecaoiisubsecaoi"/>
            <w:bookmarkEnd w:id="85"/>
            <w:r w:rsidRPr="00A1509D">
              <w:rPr>
                <w:rFonts w:asciiTheme="minorHAnsi" w:hAnsiTheme="minorHAnsi" w:cs="Arial"/>
                <w:b/>
                <w:bCs/>
                <w:color w:val="000000"/>
                <w:sz w:val="22"/>
                <w:szCs w:val="22"/>
              </w:rPr>
              <w:t>Subseção I</w:t>
            </w:r>
          </w:p>
          <w:p w14:paraId="4FB0D808" w14:textId="71A4A810" w:rsidR="0057796B" w:rsidRPr="00A1509D" w:rsidRDefault="0057796B" w:rsidP="00A02485">
            <w:pPr>
              <w:pStyle w:val="cap"/>
              <w:spacing w:before="0" w:beforeAutospacing="0" w:after="0" w:afterAutospacing="0"/>
              <w:jc w:val="center"/>
              <w:rPr>
                <w:rFonts w:asciiTheme="minorHAnsi" w:hAnsiTheme="minorHAnsi" w:cs="Arial"/>
                <w:color w:val="000000"/>
                <w:sz w:val="22"/>
                <w:szCs w:val="22"/>
              </w:rPr>
            </w:pPr>
            <w:r w:rsidRPr="00A1509D">
              <w:rPr>
                <w:rFonts w:asciiTheme="minorHAnsi" w:hAnsiTheme="minorHAnsi" w:cs="Arial"/>
                <w:b/>
                <w:bCs/>
                <w:color w:val="000000"/>
                <w:sz w:val="22"/>
                <w:szCs w:val="22"/>
              </w:rPr>
              <w:br/>
              <w:t>Da Guarda de Registros de Conexão</w:t>
            </w:r>
            <w:r w:rsidR="00A02485">
              <w:rPr>
                <w:rFonts w:asciiTheme="minorHAnsi" w:hAnsiTheme="minorHAnsi" w:cs="Arial"/>
                <w:b/>
                <w:bCs/>
                <w:color w:val="000000"/>
                <w:sz w:val="22"/>
                <w:szCs w:val="22"/>
              </w:rPr>
              <w:br/>
            </w:r>
          </w:p>
          <w:p w14:paraId="4E5C7B4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6" w:name="art13"/>
            <w:bookmarkEnd w:id="86"/>
            <w:r w:rsidRPr="00A1509D">
              <w:rPr>
                <w:rFonts w:asciiTheme="minorHAnsi" w:hAnsiTheme="minorHAnsi" w:cs="Arial"/>
                <w:color w:val="000000"/>
                <w:sz w:val="22"/>
                <w:szCs w:val="22"/>
              </w:rPr>
              <w:t>Art. 13.  Na provisão de conexão à internet, cabe ao administrador de sistema autônomo respectivo o dever de manter os registros de conexão, sob sigilo, em ambiente controlado e de segurança, pelo prazo de 1 (um) ano, nos termos do regulamento.</w:t>
            </w:r>
          </w:p>
          <w:p w14:paraId="0B595146"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397693AE" w14:textId="77777777" w:rsidR="00A02485" w:rsidRDefault="00A02485" w:rsidP="006B4097">
            <w:pPr>
              <w:pStyle w:val="artigo0"/>
              <w:spacing w:before="0" w:beforeAutospacing="0" w:after="0" w:afterAutospacing="0"/>
              <w:rPr>
                <w:rFonts w:asciiTheme="minorHAnsi" w:hAnsiTheme="minorHAnsi" w:cs="Arial"/>
                <w:color w:val="000000"/>
                <w:sz w:val="22"/>
                <w:szCs w:val="22"/>
              </w:rPr>
            </w:pPr>
            <w:bookmarkStart w:id="87" w:name="art13§1"/>
            <w:bookmarkEnd w:id="87"/>
          </w:p>
          <w:p w14:paraId="4CF3355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responsabilidade pela manutenção dos registros de conexão não poderá ser transferida a terceiros.</w:t>
            </w:r>
          </w:p>
          <w:p w14:paraId="7C8F9B81"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2952AB9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8" w:name="art13§2"/>
            <w:bookmarkEnd w:id="88"/>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autoridade policial ou administrativa ou o Ministério Público poderá requerer cautelarmente que os registros de conexão sejam guardados por prazo superior ao previsto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w:t>
            </w:r>
          </w:p>
          <w:p w14:paraId="150C4A63"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1A579DB3" w14:textId="77777777" w:rsidR="00A02485"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9" w:name="art13§3"/>
            <w:bookmarkEnd w:id="89"/>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hipótese do § 2</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a autoridade requerente terá o prazo de 60 (sessenta) dias, contados a partir do requerimento, para ingressar com o pedido de autorização judicial de acesso aos registros previstos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w:t>
            </w:r>
            <w:bookmarkStart w:id="90" w:name="art13§4"/>
            <w:bookmarkEnd w:id="90"/>
          </w:p>
          <w:p w14:paraId="59CD9A1C" w14:textId="77777777" w:rsidR="00A02485"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68F75BE2" w14:textId="77777777" w:rsidR="007B3442" w:rsidRDefault="007B3442" w:rsidP="003B7014">
            <w:pPr>
              <w:pStyle w:val="artigo0"/>
              <w:spacing w:before="0" w:beforeAutospacing="0" w:after="0" w:afterAutospacing="0"/>
              <w:ind w:firstLine="570"/>
              <w:rPr>
                <w:rFonts w:asciiTheme="minorHAnsi" w:hAnsiTheme="minorHAnsi" w:cs="Arial"/>
                <w:color w:val="000000"/>
                <w:sz w:val="22"/>
                <w:szCs w:val="22"/>
              </w:rPr>
            </w:pPr>
          </w:p>
          <w:p w14:paraId="6F7B8723" w14:textId="2E49A1B6"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provedor responsável pela guarda dos registros deverá manter sigilo em relação ao requerimento previsto no § 2</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que perderá sua eficácia caso o pedido de autorização judicial seja indeferido ou não tenha sido protocolado no prazo previsto no § 3</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w:t>
            </w:r>
          </w:p>
          <w:p w14:paraId="748CDFE4" w14:textId="77777777" w:rsidR="007B3442" w:rsidRDefault="007B3442" w:rsidP="003B7014">
            <w:pPr>
              <w:pStyle w:val="artigo0"/>
              <w:spacing w:before="0" w:beforeAutospacing="0" w:after="0" w:afterAutospacing="0"/>
              <w:ind w:firstLine="570"/>
              <w:rPr>
                <w:rFonts w:asciiTheme="minorHAnsi" w:hAnsiTheme="minorHAnsi" w:cs="Arial"/>
                <w:color w:val="000000"/>
                <w:sz w:val="22"/>
                <w:szCs w:val="22"/>
              </w:rPr>
            </w:pPr>
            <w:bookmarkStart w:id="91" w:name="art13§5"/>
            <w:bookmarkEnd w:id="91"/>
          </w:p>
          <w:p w14:paraId="70FC2F9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Em qualquer hipótese, a disponibilização ao requerente dos registros de que trata este artigo deverá ser precedida de autorização judicial, conforme disposto na Seção IV deste Capítulo.</w:t>
            </w:r>
          </w:p>
          <w:p w14:paraId="5BA36AC3" w14:textId="77777777" w:rsidR="007B3442" w:rsidRPr="00A1509D" w:rsidRDefault="007B3442" w:rsidP="003B7014">
            <w:pPr>
              <w:pStyle w:val="artigo0"/>
              <w:spacing w:before="0" w:beforeAutospacing="0" w:after="0" w:afterAutospacing="0"/>
              <w:ind w:firstLine="570"/>
              <w:rPr>
                <w:rFonts w:asciiTheme="minorHAnsi" w:hAnsiTheme="minorHAnsi" w:cs="Arial"/>
                <w:color w:val="000000"/>
                <w:sz w:val="22"/>
                <w:szCs w:val="22"/>
              </w:rPr>
            </w:pPr>
          </w:p>
          <w:p w14:paraId="15BB9B7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2" w:name="art13§6"/>
            <w:bookmarkEnd w:id="92"/>
            <w:r w:rsidRPr="00A1509D">
              <w:rPr>
                <w:rFonts w:asciiTheme="minorHAnsi" w:hAnsiTheme="minorHAnsi" w:cs="Arial"/>
                <w:color w:val="000000"/>
                <w:sz w:val="22"/>
                <w:szCs w:val="22"/>
              </w:rPr>
              <w:t>§ 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14:paraId="0D495793" w14:textId="77777777" w:rsidR="005B02DA" w:rsidRPr="00A1509D" w:rsidRDefault="005B02DA" w:rsidP="003B7014">
            <w:pPr>
              <w:pStyle w:val="artigo0"/>
              <w:spacing w:before="0" w:beforeAutospacing="0" w:after="0" w:afterAutospacing="0"/>
              <w:ind w:firstLine="570"/>
              <w:rPr>
                <w:rFonts w:asciiTheme="minorHAnsi" w:hAnsiTheme="minorHAnsi" w:cs="Arial"/>
                <w:color w:val="000000"/>
                <w:sz w:val="22"/>
                <w:szCs w:val="22"/>
              </w:rPr>
            </w:pPr>
          </w:p>
          <w:p w14:paraId="5946E5D6"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93" w:name="capituloisecaoiisubsecaoii"/>
            <w:bookmarkEnd w:id="93"/>
            <w:r w:rsidRPr="00A1509D">
              <w:rPr>
                <w:rFonts w:asciiTheme="minorHAnsi" w:hAnsiTheme="minorHAnsi" w:cs="Arial"/>
                <w:b/>
                <w:bCs/>
                <w:color w:val="000000"/>
                <w:sz w:val="22"/>
                <w:szCs w:val="22"/>
              </w:rPr>
              <w:t>Subseção II</w:t>
            </w:r>
            <w:r w:rsidRPr="00A1509D">
              <w:rPr>
                <w:rFonts w:asciiTheme="minorHAnsi" w:hAnsiTheme="minorHAnsi" w:cs="Arial"/>
                <w:b/>
                <w:bCs/>
                <w:color w:val="000000"/>
                <w:sz w:val="22"/>
                <w:szCs w:val="22"/>
              </w:rPr>
              <w:br/>
              <w:t>Da Guarda de Registros de Acesso a Aplicações de Internet na Provisão de Conexão</w:t>
            </w:r>
          </w:p>
          <w:p w14:paraId="1DB3C4D3" w14:textId="77777777" w:rsidR="005B02DA" w:rsidRPr="00A1509D" w:rsidRDefault="005B02DA" w:rsidP="003B7014">
            <w:pPr>
              <w:pStyle w:val="cap"/>
              <w:spacing w:before="0" w:beforeAutospacing="0" w:after="0" w:afterAutospacing="0"/>
              <w:jc w:val="center"/>
              <w:rPr>
                <w:rFonts w:asciiTheme="minorHAnsi" w:hAnsiTheme="minorHAnsi" w:cs="Arial"/>
                <w:color w:val="000000"/>
                <w:sz w:val="22"/>
                <w:szCs w:val="22"/>
              </w:rPr>
            </w:pPr>
          </w:p>
          <w:p w14:paraId="0FEC2DE5"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4" w:name="art14"/>
            <w:bookmarkEnd w:id="94"/>
            <w:r w:rsidRPr="00A1509D">
              <w:rPr>
                <w:rFonts w:asciiTheme="minorHAnsi" w:hAnsiTheme="minorHAnsi" w:cs="Arial"/>
                <w:color w:val="000000"/>
                <w:sz w:val="22"/>
                <w:szCs w:val="22"/>
              </w:rPr>
              <w:t>Art. 14.  Na provisão de conexão, onerosa ou gratuita, é vedado guardar os registros de acesso a aplicações de internet.</w:t>
            </w:r>
          </w:p>
          <w:p w14:paraId="57B7090D" w14:textId="77777777" w:rsidR="005B02DA" w:rsidRDefault="005B02DA" w:rsidP="003B7014">
            <w:pPr>
              <w:pStyle w:val="cap"/>
              <w:spacing w:before="0" w:beforeAutospacing="0" w:after="0" w:afterAutospacing="0"/>
              <w:jc w:val="center"/>
              <w:rPr>
                <w:rFonts w:asciiTheme="minorHAnsi" w:hAnsiTheme="minorHAnsi" w:cs="Arial"/>
                <w:b/>
                <w:bCs/>
                <w:color w:val="000000"/>
                <w:sz w:val="22"/>
                <w:szCs w:val="22"/>
              </w:rPr>
            </w:pPr>
            <w:bookmarkStart w:id="95" w:name="capituloisecaoiisubsecaoiii"/>
            <w:bookmarkEnd w:id="95"/>
          </w:p>
          <w:p w14:paraId="10454974" w14:textId="77777777" w:rsidR="00C76A10" w:rsidRDefault="00C76A10" w:rsidP="003B7014">
            <w:pPr>
              <w:pStyle w:val="cap"/>
              <w:spacing w:before="0" w:beforeAutospacing="0" w:after="0" w:afterAutospacing="0"/>
              <w:jc w:val="center"/>
              <w:rPr>
                <w:rFonts w:asciiTheme="minorHAnsi" w:hAnsiTheme="minorHAnsi" w:cs="Arial"/>
                <w:b/>
                <w:bCs/>
                <w:color w:val="000000"/>
                <w:sz w:val="22"/>
                <w:szCs w:val="22"/>
              </w:rPr>
            </w:pPr>
          </w:p>
          <w:p w14:paraId="4D1FB36B" w14:textId="77777777" w:rsidR="00C76A10" w:rsidRDefault="00C76A10" w:rsidP="003B7014">
            <w:pPr>
              <w:pStyle w:val="cap"/>
              <w:spacing w:before="0" w:beforeAutospacing="0" w:after="0" w:afterAutospacing="0"/>
              <w:jc w:val="center"/>
              <w:rPr>
                <w:rFonts w:asciiTheme="minorHAnsi" w:hAnsiTheme="minorHAnsi" w:cs="Arial"/>
                <w:b/>
                <w:bCs/>
                <w:color w:val="000000"/>
                <w:sz w:val="22"/>
                <w:szCs w:val="22"/>
              </w:rPr>
            </w:pPr>
          </w:p>
          <w:p w14:paraId="72A953EC"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r w:rsidRPr="00A1509D">
              <w:rPr>
                <w:rFonts w:asciiTheme="minorHAnsi" w:hAnsiTheme="minorHAnsi" w:cs="Arial"/>
                <w:b/>
                <w:bCs/>
                <w:color w:val="000000"/>
                <w:sz w:val="22"/>
                <w:szCs w:val="22"/>
              </w:rPr>
              <w:lastRenderedPageBreak/>
              <w:t>Subseção III</w:t>
            </w:r>
            <w:r w:rsidRPr="00A1509D">
              <w:rPr>
                <w:rFonts w:asciiTheme="minorHAnsi" w:hAnsiTheme="minorHAnsi" w:cs="Arial"/>
                <w:b/>
                <w:bCs/>
                <w:color w:val="000000"/>
                <w:sz w:val="22"/>
                <w:szCs w:val="22"/>
              </w:rPr>
              <w:br/>
              <w:t>Da Guarda de Registros de Acesso a Aplicações de Internet na Provisão de Aplicações</w:t>
            </w:r>
          </w:p>
          <w:p w14:paraId="3FB882BD" w14:textId="77777777" w:rsidR="00C76A10" w:rsidRPr="00A1509D" w:rsidRDefault="00C76A10" w:rsidP="003B7014">
            <w:pPr>
              <w:pStyle w:val="cap"/>
              <w:spacing w:before="0" w:beforeAutospacing="0" w:after="0" w:afterAutospacing="0"/>
              <w:jc w:val="center"/>
              <w:rPr>
                <w:rFonts w:asciiTheme="minorHAnsi" w:hAnsiTheme="minorHAnsi" w:cs="Arial"/>
                <w:color w:val="000000"/>
                <w:sz w:val="22"/>
                <w:szCs w:val="22"/>
              </w:rPr>
            </w:pPr>
          </w:p>
          <w:p w14:paraId="65058B9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6" w:name="art15"/>
            <w:bookmarkEnd w:id="96"/>
            <w:r w:rsidRPr="00A1509D">
              <w:rPr>
                <w:rFonts w:asciiTheme="minorHAnsi" w:hAnsiTheme="minorHAnsi" w:cs="Arial"/>
                <w:color w:val="000000"/>
                <w:sz w:val="22"/>
                <w:szCs w:val="22"/>
              </w:rPr>
              <w:t>Art. 15.  O provedor de aplicações de internet constituído na forma de pessoa jurídica e que exerça essa atividade de forma organizada, profissionalmente e com fins econômicos deverá manter os respectivos registros de acesso a aplicações de internet, sob sigilo, em ambiente controlado e de segurança, pelo prazo de 6 (seis) meses, nos termos do regulamento.</w:t>
            </w:r>
          </w:p>
          <w:p w14:paraId="530D92D4" w14:textId="77777777" w:rsidR="00C76A10" w:rsidRPr="00A1509D" w:rsidRDefault="00C76A10" w:rsidP="003B7014">
            <w:pPr>
              <w:pStyle w:val="artigo0"/>
              <w:spacing w:before="0" w:beforeAutospacing="0" w:after="0" w:afterAutospacing="0"/>
              <w:ind w:firstLine="570"/>
              <w:rPr>
                <w:rFonts w:asciiTheme="minorHAnsi" w:hAnsiTheme="minorHAnsi" w:cs="Arial"/>
                <w:color w:val="000000"/>
                <w:sz w:val="22"/>
                <w:szCs w:val="22"/>
              </w:rPr>
            </w:pPr>
          </w:p>
          <w:p w14:paraId="20C9915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7" w:name="art15§1"/>
            <w:bookmarkEnd w:id="97"/>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Ordem judicial poderá obrigar, por tempo certo, os provedores de aplicações de internet que não estão sujeitos ao disposto no</w:t>
            </w:r>
            <w:r w:rsidRPr="00A1509D">
              <w:rPr>
                <w:rStyle w:val="apple-converted-space"/>
                <w:rFonts w:asciiTheme="minorHAnsi" w:hAnsiTheme="minorHAnsi"/>
                <w:b/>
                <w:bCs/>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 xml:space="preserve">a guardarem registros de acesso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aplicações de internet, desde que se trate de registros relativos a fatos específicos em período determinado.</w:t>
            </w:r>
          </w:p>
          <w:p w14:paraId="4508A151"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6FD9ED9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8" w:name="art15§2"/>
            <w:bookmarkEnd w:id="98"/>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autoridade policial ou administrativa ou o Ministério Público poderão requerer cautelarmente a qualquer provedor de aplicações de internet que os registros de acesso a aplicações de internet sejam guardados, inclusive por prazo superior ao previsto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 observado o disposto nos §§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e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do art. 13.</w:t>
            </w:r>
          </w:p>
          <w:p w14:paraId="77218BCC"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167C365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9" w:name="art15§3"/>
            <w:bookmarkEnd w:id="99"/>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Em qualquer hipótese, a disponibilização ao requerente dos registros de que trata este artigo deverá ser precedida de autorização judicial, conforme disposto na Seção IV deste Capítulo.</w:t>
            </w:r>
          </w:p>
          <w:p w14:paraId="5CFCF61C"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363D468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0" w:name="art15§4"/>
            <w:bookmarkEnd w:id="100"/>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14:paraId="6F7A8AAD"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67C869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1" w:name="art16"/>
            <w:bookmarkEnd w:id="101"/>
            <w:r w:rsidRPr="00A1509D">
              <w:rPr>
                <w:rFonts w:asciiTheme="minorHAnsi" w:hAnsiTheme="minorHAnsi" w:cs="Arial"/>
                <w:color w:val="000000"/>
                <w:sz w:val="22"/>
                <w:szCs w:val="22"/>
              </w:rPr>
              <w:t>Art. 16.  Na provisão de aplicações de internet, onerosa ou gratuita, é vedada a guarda:</w:t>
            </w:r>
          </w:p>
          <w:p w14:paraId="1D56E166"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0E8D3B53" w14:textId="68750D1B"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2" w:name="art16i"/>
            <w:bookmarkEnd w:id="102"/>
            <w:r w:rsidRPr="00A1509D">
              <w:rPr>
                <w:rFonts w:asciiTheme="minorHAnsi" w:hAnsiTheme="minorHAnsi" w:cs="Arial"/>
                <w:color w:val="000000"/>
                <w:sz w:val="22"/>
                <w:szCs w:val="22"/>
              </w:rPr>
              <w:t xml:space="preserve">I - dos registros de acesso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outras aplicações de internet sem que o titular dos </w:t>
            </w:r>
            <w:r w:rsidRPr="00A1509D">
              <w:rPr>
                <w:rFonts w:asciiTheme="minorHAnsi" w:hAnsiTheme="minorHAnsi" w:cs="Arial"/>
                <w:color w:val="000000"/>
                <w:sz w:val="22"/>
                <w:szCs w:val="22"/>
              </w:rPr>
              <w:lastRenderedPageBreak/>
              <w:t xml:space="preserve">dados tenha consentido previamente, respeitado o disposto no </w:t>
            </w:r>
            <w:r w:rsidR="00D01458">
              <w:rPr>
                <w:rFonts w:asciiTheme="minorHAnsi" w:hAnsiTheme="minorHAnsi" w:cs="Arial"/>
                <w:color w:val="000000"/>
                <w:sz w:val="22"/>
                <w:szCs w:val="22"/>
              </w:rPr>
              <w:t>A</w:t>
            </w:r>
            <w:r w:rsidRPr="00A1509D">
              <w:rPr>
                <w:rFonts w:asciiTheme="minorHAnsi" w:hAnsiTheme="minorHAnsi" w:cs="Arial"/>
                <w:color w:val="000000"/>
                <w:sz w:val="22"/>
                <w:szCs w:val="22"/>
              </w:rPr>
              <w:t>rt. 7</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ou</w:t>
            </w:r>
          </w:p>
          <w:p w14:paraId="2911C49F"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5B29937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3" w:name="art16ii"/>
            <w:bookmarkEnd w:id="103"/>
            <w:r w:rsidRPr="00A1509D">
              <w:rPr>
                <w:rFonts w:asciiTheme="minorHAnsi" w:hAnsiTheme="minorHAnsi" w:cs="Arial"/>
                <w:color w:val="000000"/>
                <w:sz w:val="22"/>
                <w:szCs w:val="22"/>
              </w:rPr>
              <w:t>II - de dados pessoais que sejam excessivos em relação à finalidade para a qual foi dado consentimento pelo seu titular.</w:t>
            </w:r>
          </w:p>
          <w:p w14:paraId="7FE5D878"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650A9A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4" w:name="art17"/>
            <w:bookmarkEnd w:id="104"/>
            <w:r w:rsidRPr="00A1509D">
              <w:rPr>
                <w:rFonts w:asciiTheme="minorHAnsi" w:hAnsiTheme="minorHAnsi" w:cs="Arial"/>
                <w:color w:val="000000"/>
                <w:sz w:val="22"/>
                <w:szCs w:val="22"/>
              </w:rPr>
              <w:t xml:space="preserve">Art. 17.  Ressalvadas as hipóteses previstas nesta Lei,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opção por não guardar os registros de acesso a aplicações de internet não implica responsabilidade sobre danos decorrentes do uso desses serviços por terceiros.</w:t>
            </w:r>
          </w:p>
          <w:p w14:paraId="24164D3F" w14:textId="77777777" w:rsidR="009200F3" w:rsidRPr="00A1509D" w:rsidRDefault="009200F3" w:rsidP="003B7014">
            <w:pPr>
              <w:pStyle w:val="artigo0"/>
              <w:spacing w:before="0" w:beforeAutospacing="0" w:after="0" w:afterAutospacing="0"/>
              <w:ind w:firstLine="570"/>
              <w:rPr>
                <w:rFonts w:asciiTheme="minorHAnsi" w:hAnsiTheme="minorHAnsi" w:cs="Arial"/>
                <w:color w:val="000000"/>
                <w:sz w:val="22"/>
                <w:szCs w:val="22"/>
              </w:rPr>
            </w:pPr>
          </w:p>
          <w:p w14:paraId="62DF1714"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105" w:name="capituloisecaoiii"/>
            <w:bookmarkEnd w:id="105"/>
            <w:r w:rsidRPr="00A1509D">
              <w:rPr>
                <w:rFonts w:asciiTheme="minorHAnsi" w:hAnsiTheme="minorHAnsi" w:cs="Arial"/>
                <w:b/>
                <w:bCs/>
                <w:color w:val="000000"/>
                <w:sz w:val="22"/>
                <w:szCs w:val="22"/>
              </w:rPr>
              <w:t>Seção III</w:t>
            </w:r>
            <w:r w:rsidRPr="00A1509D">
              <w:rPr>
                <w:rFonts w:asciiTheme="minorHAnsi" w:hAnsiTheme="minorHAnsi" w:cs="Arial"/>
                <w:b/>
                <w:bCs/>
                <w:color w:val="000000"/>
                <w:sz w:val="22"/>
                <w:szCs w:val="22"/>
              </w:rPr>
              <w:br/>
              <w:t>Da Responsabilidade por Danos Decorrentes de Conteúdo Gerado por Terceiros</w:t>
            </w:r>
          </w:p>
          <w:p w14:paraId="7DAAC9FE" w14:textId="77777777" w:rsidR="009200F3" w:rsidRPr="00A1509D" w:rsidRDefault="009200F3" w:rsidP="003B7014">
            <w:pPr>
              <w:pStyle w:val="cap"/>
              <w:spacing w:before="0" w:beforeAutospacing="0" w:after="0" w:afterAutospacing="0"/>
              <w:jc w:val="center"/>
              <w:rPr>
                <w:rFonts w:asciiTheme="minorHAnsi" w:hAnsiTheme="minorHAnsi" w:cs="Arial"/>
                <w:color w:val="000000"/>
                <w:sz w:val="22"/>
                <w:szCs w:val="22"/>
              </w:rPr>
            </w:pPr>
          </w:p>
          <w:p w14:paraId="238552F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6" w:name="art18"/>
            <w:bookmarkEnd w:id="106"/>
            <w:r w:rsidRPr="00A1509D">
              <w:rPr>
                <w:rFonts w:asciiTheme="minorHAnsi" w:hAnsiTheme="minorHAnsi" w:cs="Arial"/>
                <w:color w:val="000000"/>
                <w:sz w:val="22"/>
                <w:szCs w:val="22"/>
              </w:rPr>
              <w:t>Art. 18.  O provedor de conexão à internet não será responsabilizado civilmente por danos decorrentes de conteúdo gerado por terceiros.</w:t>
            </w:r>
          </w:p>
          <w:p w14:paraId="53C8DD18" w14:textId="77777777" w:rsidR="009200F3" w:rsidRPr="00A1509D" w:rsidRDefault="009200F3" w:rsidP="003B7014">
            <w:pPr>
              <w:pStyle w:val="artigo0"/>
              <w:spacing w:before="0" w:beforeAutospacing="0" w:after="0" w:afterAutospacing="0"/>
              <w:ind w:firstLine="570"/>
              <w:rPr>
                <w:rFonts w:asciiTheme="minorHAnsi" w:hAnsiTheme="minorHAnsi" w:cs="Arial"/>
                <w:color w:val="000000"/>
                <w:sz w:val="22"/>
                <w:szCs w:val="22"/>
              </w:rPr>
            </w:pPr>
          </w:p>
          <w:p w14:paraId="4CCD0C3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7" w:name="art19"/>
            <w:bookmarkEnd w:id="107"/>
            <w:r w:rsidRPr="00A1509D">
              <w:rPr>
                <w:rFonts w:asciiTheme="minorHAnsi" w:hAnsiTheme="minorHAnsi" w:cs="Arial"/>
                <w:color w:val="000000"/>
                <w:sz w:val="22"/>
                <w:szCs w:val="22"/>
              </w:rPr>
              <w:t>Art. 19.  Com o intuito de assegurar a liberdade de expressão e impedir a censura, o provedor de aplicações de internet somente poderá ser responsabilizado civilmente por danos decorrentes de conteúdo gerado por terceiros se, após ordem judicial específica, não tomar as providências para, no âmbito e nos limites técnicos do seu serviço e dentro do prazo assinalado, tornar indisponível o conteúdo apontado como infringente, ressalvadas as disposições legais em contrário.</w:t>
            </w:r>
          </w:p>
          <w:p w14:paraId="1BBA5F7D"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7159D00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8" w:name="art19§1"/>
            <w:bookmarkEnd w:id="108"/>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ordem judicial de que trata 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deverá conter, sob pena de nulidade, identificação clara e específica do conteúdo apontado como infringente, que permita a localização inequívoca do material.</w:t>
            </w:r>
          </w:p>
          <w:p w14:paraId="57EE0DD5"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1D8E6BA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9" w:name="art19§2"/>
            <w:bookmarkEnd w:id="109"/>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aplicação do disposto neste artigo para infrações a direitos de autor ou a direitos conexos depende de previsão legal específica, que deverá respeitar a liberdade de expressão e demais garantias previstas no art.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Constituição Federal.</w:t>
            </w:r>
          </w:p>
          <w:p w14:paraId="629592E5" w14:textId="77777777" w:rsidR="0093654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1F315853"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7BC551C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0" w:name="art19§3"/>
            <w:bookmarkEnd w:id="110"/>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xml:space="preserve">As causas que versem sobre ressarcimento por danos decorrentes de </w:t>
            </w:r>
            <w:r w:rsidRPr="00A1509D">
              <w:rPr>
                <w:rFonts w:asciiTheme="minorHAnsi" w:hAnsiTheme="minorHAnsi" w:cs="Arial"/>
                <w:color w:val="000000"/>
                <w:sz w:val="22"/>
                <w:szCs w:val="22"/>
              </w:rPr>
              <w:lastRenderedPageBreak/>
              <w:t xml:space="preserve">conteúdos disponibilizados na internet relacionados à honra, à reputação ou a direitos de personalidade, bem como sobre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indisponibilização desses conteúdos por provedores de aplicações de internet, poderão ser apresentadas perante os juizados especiais.</w:t>
            </w:r>
          </w:p>
          <w:p w14:paraId="431628AA"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5BDEB37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1" w:name="art19§4"/>
            <w:bookmarkEnd w:id="111"/>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juiz, inclusive no procedimento previsto no § 3</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poderá antecipar, total ou parcialmente, os efeitos da tutela pretendida no pedido inicial, existindo prova inequívoca do fato e considerado o interesse da coletividade na disponibilização do conteúdo na internet, desde que presentes os requisitos de verossimilhança da alegação do autor e de fundado receio de dano irreparável ou de difícil reparação.</w:t>
            </w:r>
          </w:p>
          <w:p w14:paraId="4422EAA8" w14:textId="77777777" w:rsidR="0093654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0A911443"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09974EA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2" w:name="art20"/>
            <w:bookmarkEnd w:id="112"/>
            <w:r w:rsidRPr="00A1509D">
              <w:rPr>
                <w:rFonts w:asciiTheme="minorHAnsi" w:hAnsiTheme="minorHAnsi" w:cs="Arial"/>
                <w:color w:val="000000"/>
                <w:sz w:val="22"/>
                <w:szCs w:val="22"/>
              </w:rPr>
              <w:t>Art. 20.  Sempre que tiver informações de contato do usuário diretamente responsável pelo conteúdo a que se refere o art. 19, caberá ao provedor de aplicações de internet comunicar-lhe os motivos e informações relativos à indisponibilização de conteúdo, com informações que permitam o contraditório e a ampla defesa em juízo, salvo expressa previsão legal ou expressa determinação judicial fundamentada em contrário.</w:t>
            </w:r>
          </w:p>
          <w:p w14:paraId="39B51320"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0CB1D4AF"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3" w:name="art20p"/>
            <w:bookmarkEnd w:id="113"/>
            <w:r w:rsidRPr="00A1509D">
              <w:rPr>
                <w:rFonts w:asciiTheme="minorHAnsi" w:hAnsiTheme="minorHAnsi" w:cs="Arial"/>
                <w:color w:val="000000"/>
                <w:sz w:val="22"/>
                <w:szCs w:val="22"/>
              </w:rPr>
              <w:t>Parágrafo único.  Quando solicitado pelo usuário que disponibilizou o conteúdo tornado indisponível, o provedor de aplicações de internet que exerce essa atividade de forma organizada, profissionalmente e com fins econômicos substituirá o conteúdo tornado indisponível pela motivação ou pela ordem judicial que deu fundamento à indisponibilização.</w:t>
            </w:r>
          </w:p>
          <w:p w14:paraId="38051C40"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1D38F9E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4" w:name="art21"/>
            <w:bookmarkEnd w:id="114"/>
            <w:r w:rsidRPr="00A1509D">
              <w:rPr>
                <w:rFonts w:asciiTheme="minorHAnsi" w:hAnsiTheme="minorHAnsi" w:cs="Arial"/>
                <w:color w:val="000000"/>
                <w:sz w:val="22"/>
                <w:szCs w:val="22"/>
              </w:rPr>
              <w:t xml:space="preserve">Art. 21.  O provedor de aplicações de internet que disponibilize conteúdo gerado por terceiros será responsabilizado subsidiariamente pela violação da intimidade decorrente da divulgação, sem autorização de seus participantes, de imagens, de vídeos ou de outros materiais contendo cenas de nudez ou de atos sexuais de caráter privado quando, após o recebimento de notificação pelo participante ou seu representante legal, </w:t>
            </w:r>
            <w:r w:rsidRPr="00A1509D">
              <w:rPr>
                <w:rFonts w:asciiTheme="minorHAnsi" w:hAnsiTheme="minorHAnsi" w:cs="Arial"/>
                <w:color w:val="000000"/>
                <w:sz w:val="22"/>
                <w:szCs w:val="22"/>
              </w:rPr>
              <w:lastRenderedPageBreak/>
              <w:t>deixar de promover, de forma diligente, no âmbito e nos limites técnicos do seu serviço, a indisponibilização desse conteúdo.</w:t>
            </w:r>
          </w:p>
          <w:p w14:paraId="3F35FF03"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2DD7822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5" w:name="art21p"/>
            <w:bookmarkEnd w:id="115"/>
            <w:r w:rsidRPr="00A1509D">
              <w:rPr>
                <w:rFonts w:asciiTheme="minorHAnsi" w:hAnsiTheme="minorHAnsi" w:cs="Arial"/>
                <w:color w:val="000000"/>
                <w:sz w:val="22"/>
                <w:szCs w:val="22"/>
              </w:rPr>
              <w:t>Parágrafo único.  A notificação prevista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deverá conter, sob pena de nulidade, elementos que permitam a identificação específica do material apontado como violador da intimidade do participante e a verificação da legitimidade para apresentação do pedido.</w:t>
            </w:r>
          </w:p>
          <w:p w14:paraId="1506C8A2"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FA8382E"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116" w:name="capituloisecaoiv"/>
            <w:bookmarkEnd w:id="116"/>
            <w:r w:rsidRPr="00A1509D">
              <w:rPr>
                <w:rFonts w:asciiTheme="minorHAnsi" w:hAnsiTheme="minorHAnsi" w:cs="Arial"/>
                <w:b/>
                <w:bCs/>
                <w:color w:val="000000"/>
                <w:sz w:val="22"/>
                <w:szCs w:val="22"/>
              </w:rPr>
              <w:t>Seção IV</w:t>
            </w:r>
            <w:r w:rsidRPr="00A1509D">
              <w:rPr>
                <w:rFonts w:asciiTheme="minorHAnsi" w:hAnsiTheme="minorHAnsi" w:cs="Arial"/>
                <w:b/>
                <w:bCs/>
                <w:color w:val="000000"/>
                <w:sz w:val="22"/>
                <w:szCs w:val="22"/>
              </w:rPr>
              <w:br/>
              <w:t>Da Requisição Judicial de Registros</w:t>
            </w:r>
          </w:p>
          <w:p w14:paraId="3428B973" w14:textId="77777777" w:rsidR="00E803F0" w:rsidRPr="00A1509D" w:rsidRDefault="00E803F0" w:rsidP="003B7014">
            <w:pPr>
              <w:pStyle w:val="cap"/>
              <w:spacing w:before="0" w:beforeAutospacing="0" w:after="0" w:afterAutospacing="0"/>
              <w:jc w:val="center"/>
              <w:rPr>
                <w:rFonts w:asciiTheme="minorHAnsi" w:hAnsiTheme="minorHAnsi" w:cs="Arial"/>
                <w:color w:val="000000"/>
                <w:sz w:val="22"/>
                <w:szCs w:val="22"/>
              </w:rPr>
            </w:pPr>
          </w:p>
          <w:p w14:paraId="338010C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7" w:name="art22"/>
            <w:bookmarkEnd w:id="117"/>
            <w:r w:rsidRPr="00A1509D">
              <w:rPr>
                <w:rFonts w:asciiTheme="minorHAnsi" w:hAnsiTheme="minorHAnsi" w:cs="Arial"/>
                <w:color w:val="000000"/>
                <w:sz w:val="22"/>
                <w:szCs w:val="22"/>
              </w:rPr>
              <w:t>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p w14:paraId="1F4C52D9"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3109AD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8" w:name="art22p"/>
            <w:bookmarkEnd w:id="118"/>
            <w:r w:rsidRPr="00A1509D">
              <w:rPr>
                <w:rFonts w:asciiTheme="minorHAnsi" w:hAnsiTheme="minorHAnsi" w:cs="Arial"/>
                <w:color w:val="000000"/>
                <w:sz w:val="22"/>
                <w:szCs w:val="22"/>
              </w:rPr>
              <w:t>Parágrafo único.  Sem prejuízo dos demais requisitos legais, o requerimento deverá conter, sob pena de inadmissibilidade:</w:t>
            </w:r>
          </w:p>
          <w:p w14:paraId="4E1304DB"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0CF2D3D" w14:textId="77777777" w:rsidR="002F3A5C" w:rsidRPr="00A1509D" w:rsidRDefault="002F3A5C" w:rsidP="003B7014">
            <w:pPr>
              <w:pStyle w:val="artigo0"/>
              <w:spacing w:before="0" w:beforeAutospacing="0" w:after="0" w:afterAutospacing="0"/>
              <w:ind w:firstLine="570"/>
              <w:rPr>
                <w:rFonts w:asciiTheme="minorHAnsi" w:hAnsiTheme="minorHAnsi" w:cs="Arial"/>
                <w:color w:val="000000"/>
                <w:sz w:val="22"/>
                <w:szCs w:val="22"/>
              </w:rPr>
            </w:pPr>
          </w:p>
          <w:p w14:paraId="3F11810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9" w:name="art22pi"/>
            <w:bookmarkEnd w:id="119"/>
            <w:r w:rsidRPr="00A1509D">
              <w:rPr>
                <w:rFonts w:asciiTheme="minorHAnsi" w:hAnsiTheme="minorHAnsi" w:cs="Arial"/>
                <w:color w:val="000000"/>
                <w:sz w:val="22"/>
                <w:szCs w:val="22"/>
              </w:rPr>
              <w:t>I - fundados indícios da ocorrência do ilícito;</w:t>
            </w:r>
          </w:p>
          <w:p w14:paraId="14C0C030"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D8EB4B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0" w:name="art22pii"/>
            <w:bookmarkEnd w:id="120"/>
            <w:r w:rsidRPr="00A1509D">
              <w:rPr>
                <w:rFonts w:asciiTheme="minorHAnsi" w:hAnsiTheme="minorHAnsi" w:cs="Arial"/>
                <w:color w:val="000000"/>
                <w:sz w:val="22"/>
                <w:szCs w:val="22"/>
              </w:rPr>
              <w:t>II - justificativa motivada da utilidade dos registros solicitados para fins de investigação ou instrução probatória; e</w:t>
            </w:r>
          </w:p>
          <w:p w14:paraId="4199A60A"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06B8AB6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1" w:name="art22piii"/>
            <w:bookmarkEnd w:id="121"/>
            <w:r w:rsidRPr="00A1509D">
              <w:rPr>
                <w:rFonts w:asciiTheme="minorHAnsi" w:hAnsiTheme="minorHAnsi" w:cs="Arial"/>
                <w:color w:val="000000"/>
                <w:sz w:val="22"/>
                <w:szCs w:val="22"/>
              </w:rPr>
              <w:t>III - período ao qual se referem os registros.</w:t>
            </w:r>
          </w:p>
          <w:p w14:paraId="58EDFEF6"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59441B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2" w:name="art23"/>
            <w:bookmarkEnd w:id="122"/>
            <w:r w:rsidRPr="00A1509D">
              <w:rPr>
                <w:rFonts w:asciiTheme="minorHAnsi" w:hAnsiTheme="minorHAnsi" w:cs="Arial"/>
                <w:color w:val="000000"/>
                <w:sz w:val="22"/>
                <w:szCs w:val="22"/>
              </w:rPr>
              <w:t>Art. 23.  Cabe ao juiz tomar as providências necessárias à garantia do sigilo das informações recebidas e à preservação da intimidade, da vida privada, da honra e da imagem do usuário, podendo determinar segredo de justiça, inclusive quanto aos pedidos de guarda de registro.</w:t>
            </w:r>
          </w:p>
          <w:p w14:paraId="7A5A0C72"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520B404" w14:textId="77777777" w:rsidR="0039376B" w:rsidRPr="00A1509D" w:rsidRDefault="0039376B" w:rsidP="003B7014">
            <w:pPr>
              <w:pStyle w:val="artigo0"/>
              <w:spacing w:before="0" w:beforeAutospacing="0" w:after="0" w:afterAutospacing="0"/>
              <w:ind w:firstLine="570"/>
              <w:rPr>
                <w:rFonts w:asciiTheme="minorHAnsi" w:hAnsiTheme="minorHAnsi" w:cs="Arial"/>
                <w:color w:val="000000"/>
                <w:sz w:val="22"/>
                <w:szCs w:val="22"/>
              </w:rPr>
            </w:pPr>
          </w:p>
          <w:p w14:paraId="53AB001F"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bookmarkStart w:id="123" w:name="capituloiv"/>
            <w:bookmarkEnd w:id="123"/>
            <w:r w:rsidRPr="00A1509D">
              <w:rPr>
                <w:rFonts w:asciiTheme="minorHAnsi" w:hAnsiTheme="minorHAnsi" w:cs="Arial"/>
                <w:color w:val="000000"/>
                <w:sz w:val="22"/>
                <w:szCs w:val="22"/>
              </w:rPr>
              <w:t>CAPÍTULO IV</w:t>
            </w:r>
            <w:r w:rsidRPr="00A1509D">
              <w:rPr>
                <w:rFonts w:asciiTheme="minorHAnsi" w:hAnsiTheme="minorHAnsi" w:cs="Arial"/>
                <w:color w:val="000000"/>
                <w:sz w:val="22"/>
                <w:szCs w:val="22"/>
              </w:rPr>
              <w:br/>
              <w:t>DA ATUAÇÃO DO PODER PÚBLICO</w:t>
            </w:r>
          </w:p>
          <w:p w14:paraId="6B9C628E" w14:textId="77777777" w:rsidR="00E803F0" w:rsidRPr="00A1509D" w:rsidRDefault="00E803F0" w:rsidP="003B7014">
            <w:pPr>
              <w:pStyle w:val="cap"/>
              <w:spacing w:before="0" w:beforeAutospacing="0" w:after="0" w:afterAutospacing="0"/>
              <w:jc w:val="center"/>
              <w:rPr>
                <w:rFonts w:asciiTheme="minorHAnsi" w:hAnsiTheme="minorHAnsi" w:cs="Arial"/>
                <w:color w:val="000000"/>
                <w:sz w:val="22"/>
                <w:szCs w:val="22"/>
              </w:rPr>
            </w:pPr>
          </w:p>
          <w:p w14:paraId="623086E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4" w:name="art24"/>
            <w:bookmarkEnd w:id="124"/>
            <w:r w:rsidRPr="00A1509D">
              <w:rPr>
                <w:rFonts w:asciiTheme="minorHAnsi" w:hAnsiTheme="minorHAnsi" w:cs="Arial"/>
                <w:color w:val="000000"/>
                <w:sz w:val="22"/>
                <w:szCs w:val="22"/>
              </w:rPr>
              <w:t xml:space="preserve">Art. 24.  Constituem diretrizes para a </w:t>
            </w:r>
            <w:r w:rsidRPr="00A1509D">
              <w:rPr>
                <w:rFonts w:asciiTheme="minorHAnsi" w:hAnsiTheme="minorHAnsi" w:cs="Arial"/>
                <w:color w:val="000000"/>
                <w:sz w:val="22"/>
                <w:szCs w:val="22"/>
              </w:rPr>
              <w:lastRenderedPageBreak/>
              <w:t>atuação da União, dos Estados, do Distrito Federal e dos Municípios no desenvolvimento da internet no Brasil:</w:t>
            </w:r>
          </w:p>
          <w:p w14:paraId="2DA5DEA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AB3CCA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5" w:name="art24i"/>
            <w:bookmarkEnd w:id="125"/>
            <w:r w:rsidRPr="00A1509D">
              <w:rPr>
                <w:rFonts w:asciiTheme="minorHAnsi" w:hAnsiTheme="minorHAnsi" w:cs="Arial"/>
                <w:color w:val="000000"/>
                <w:sz w:val="22"/>
                <w:szCs w:val="22"/>
              </w:rPr>
              <w:t>I - estabelecimento de mecanismos de governança multiparticipativa, transparente, colaborativa e democrática, com a participação do governo, do setor empresarial, da sociedade civil e da comunidade acadêmica;</w:t>
            </w:r>
          </w:p>
          <w:p w14:paraId="4F5CB6B7"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EBF8EE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6" w:name="art24ii"/>
            <w:bookmarkEnd w:id="126"/>
            <w:r w:rsidRPr="00A1509D">
              <w:rPr>
                <w:rFonts w:asciiTheme="minorHAnsi" w:hAnsiTheme="minorHAnsi" w:cs="Arial"/>
                <w:color w:val="000000"/>
                <w:sz w:val="22"/>
                <w:szCs w:val="22"/>
              </w:rPr>
              <w:t>II - promoção da racionalização da gestão, expansão e uso da internet, com participação do Comitê Gestor da internet no Brasil;</w:t>
            </w:r>
          </w:p>
          <w:p w14:paraId="32DA6DD6"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5DA9C4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7" w:name="art24iii"/>
            <w:bookmarkEnd w:id="127"/>
            <w:r w:rsidRPr="00A1509D">
              <w:rPr>
                <w:rFonts w:asciiTheme="minorHAnsi" w:hAnsiTheme="minorHAnsi" w:cs="Arial"/>
                <w:color w:val="000000"/>
                <w:sz w:val="22"/>
                <w:szCs w:val="22"/>
              </w:rPr>
              <w:t>III - promoção da racionalização e da interoperabilidade tecnológica dos serviços de governo eletrônico, entre os diferentes Poderes e âmbitos da Federação, para permitir o intercâmbio de informações e a celeridade de procedimentos;</w:t>
            </w:r>
          </w:p>
          <w:p w14:paraId="00B47F0A"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EA9E72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8" w:name="art24iv"/>
            <w:bookmarkEnd w:id="128"/>
            <w:r w:rsidRPr="00A1509D">
              <w:rPr>
                <w:rFonts w:asciiTheme="minorHAnsi" w:hAnsiTheme="minorHAnsi" w:cs="Arial"/>
                <w:color w:val="000000"/>
                <w:sz w:val="22"/>
                <w:szCs w:val="22"/>
              </w:rPr>
              <w:t>IV - promoção da interoperabilidade entre sistemas e terminais diversos, inclusive entre os diferentes âmbitos federativos e diversos setores da sociedade;</w:t>
            </w:r>
          </w:p>
          <w:p w14:paraId="277A635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716503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9" w:name="art24v"/>
            <w:bookmarkEnd w:id="129"/>
            <w:r w:rsidRPr="00A1509D">
              <w:rPr>
                <w:rFonts w:asciiTheme="minorHAnsi" w:hAnsiTheme="minorHAnsi" w:cs="Arial"/>
                <w:color w:val="000000"/>
                <w:sz w:val="22"/>
                <w:szCs w:val="22"/>
              </w:rPr>
              <w:t>V - adoção preferencial de tecnologias, padrões e formatos abertos e livres;</w:t>
            </w:r>
          </w:p>
          <w:p w14:paraId="1D430AF5"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08578E6" w14:textId="77777777" w:rsidR="004D473A" w:rsidRPr="004D473A" w:rsidRDefault="004D473A" w:rsidP="004D473A">
            <w:pPr>
              <w:pStyle w:val="artigo0"/>
              <w:spacing w:before="0" w:beforeAutospacing="0" w:after="0" w:afterAutospacing="0"/>
              <w:rPr>
                <w:rFonts w:asciiTheme="minorHAnsi" w:hAnsiTheme="minorHAnsi" w:cs="Arial"/>
                <w:color w:val="000000"/>
                <w:sz w:val="4"/>
                <w:szCs w:val="22"/>
              </w:rPr>
            </w:pPr>
          </w:p>
          <w:p w14:paraId="6E10F20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0" w:name="art24vi"/>
            <w:bookmarkEnd w:id="130"/>
            <w:r w:rsidRPr="00A1509D">
              <w:rPr>
                <w:rFonts w:asciiTheme="minorHAnsi" w:hAnsiTheme="minorHAnsi" w:cs="Arial"/>
                <w:color w:val="000000"/>
                <w:sz w:val="22"/>
                <w:szCs w:val="22"/>
              </w:rPr>
              <w:t>VI - publicidade e disseminação de dados e informações públicos, de forma aberta e estruturada;</w:t>
            </w:r>
          </w:p>
          <w:p w14:paraId="30081702"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B22B7E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1" w:name="art24vii"/>
            <w:bookmarkEnd w:id="131"/>
            <w:r w:rsidRPr="00A1509D">
              <w:rPr>
                <w:rFonts w:asciiTheme="minorHAnsi" w:hAnsiTheme="minorHAnsi" w:cs="Arial"/>
                <w:color w:val="000000"/>
                <w:sz w:val="22"/>
                <w:szCs w:val="22"/>
              </w:rPr>
              <w:t>VII - otimização da infraestrutura das redes e estímulo à implantação de centros de armazenamento, gerenciamento e disseminação de dados no País, promovendo a qualidade técnica, a inovação e a difusão das aplicações de internet, sem prejuízo à abertura, à neutralidade e à natureza participativa;</w:t>
            </w:r>
          </w:p>
          <w:p w14:paraId="41677A2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DF641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2" w:name="art24viii"/>
            <w:bookmarkEnd w:id="132"/>
            <w:r w:rsidRPr="00A1509D">
              <w:rPr>
                <w:rFonts w:asciiTheme="minorHAnsi" w:hAnsiTheme="minorHAnsi" w:cs="Arial"/>
                <w:color w:val="000000"/>
                <w:sz w:val="22"/>
                <w:szCs w:val="22"/>
              </w:rPr>
              <w:t>VIII - desenvolvimento de ações e programas de capacitação para uso da internet;</w:t>
            </w:r>
          </w:p>
          <w:p w14:paraId="39C74616"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0B4485D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3" w:name="art24ix"/>
            <w:bookmarkEnd w:id="133"/>
            <w:r w:rsidRPr="00A1509D">
              <w:rPr>
                <w:rFonts w:asciiTheme="minorHAnsi" w:hAnsiTheme="minorHAnsi" w:cs="Arial"/>
                <w:color w:val="000000"/>
                <w:sz w:val="22"/>
                <w:szCs w:val="22"/>
              </w:rPr>
              <w:t>IX - promoção da cultura e da cidadania; e</w:t>
            </w:r>
          </w:p>
          <w:p w14:paraId="2CD89675"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ECF59F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4" w:name="art24x"/>
            <w:bookmarkEnd w:id="134"/>
            <w:r w:rsidRPr="00A1509D">
              <w:rPr>
                <w:rFonts w:asciiTheme="minorHAnsi" w:hAnsiTheme="minorHAnsi" w:cs="Arial"/>
                <w:color w:val="000000"/>
                <w:sz w:val="22"/>
                <w:szCs w:val="22"/>
              </w:rPr>
              <w:lastRenderedPageBreak/>
              <w:t>X - prestação de serviços públicos de atendimento ao cidadão de forma integrada, eficiente, simplificada e por múltiplos canais de acesso, inclusive remotos.</w:t>
            </w:r>
          </w:p>
          <w:p w14:paraId="0C10BF87"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3BABF1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5" w:name="art25"/>
            <w:bookmarkEnd w:id="135"/>
            <w:r w:rsidRPr="00A1509D">
              <w:rPr>
                <w:rFonts w:asciiTheme="minorHAnsi" w:hAnsiTheme="minorHAnsi" w:cs="Arial"/>
                <w:color w:val="000000"/>
                <w:sz w:val="22"/>
                <w:szCs w:val="22"/>
              </w:rPr>
              <w:t>Art. 25.  As aplicações de internet de entes do poder público devem buscar:</w:t>
            </w:r>
          </w:p>
          <w:p w14:paraId="2B43FD64"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FE47CCF" w14:textId="77777777" w:rsidR="009A7A39" w:rsidRPr="00A1509D" w:rsidRDefault="009A7A39" w:rsidP="003B7014">
            <w:pPr>
              <w:pStyle w:val="artigo0"/>
              <w:spacing w:before="0" w:beforeAutospacing="0" w:after="0" w:afterAutospacing="0"/>
              <w:ind w:firstLine="570"/>
              <w:rPr>
                <w:rFonts w:asciiTheme="minorHAnsi" w:hAnsiTheme="minorHAnsi" w:cs="Arial"/>
                <w:color w:val="000000"/>
                <w:sz w:val="22"/>
                <w:szCs w:val="22"/>
              </w:rPr>
            </w:pPr>
          </w:p>
          <w:p w14:paraId="3E42440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6" w:name="art25i"/>
            <w:bookmarkEnd w:id="136"/>
            <w:r w:rsidRPr="00A1509D">
              <w:rPr>
                <w:rFonts w:asciiTheme="minorHAnsi" w:hAnsiTheme="minorHAnsi" w:cs="Arial"/>
                <w:color w:val="000000"/>
                <w:sz w:val="22"/>
                <w:szCs w:val="22"/>
              </w:rPr>
              <w:t>I - compatibilidade dos serviços de governo eletrônico com diversos terminais, sistemas operacionais e aplicativos para seu acesso;</w:t>
            </w:r>
          </w:p>
          <w:p w14:paraId="6A5CB7AC"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0F37A1FF"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7" w:name="art25ii"/>
            <w:bookmarkEnd w:id="137"/>
            <w:r w:rsidRPr="00A1509D">
              <w:rPr>
                <w:rFonts w:asciiTheme="minorHAnsi" w:hAnsiTheme="minorHAnsi" w:cs="Arial"/>
                <w:color w:val="000000"/>
                <w:sz w:val="22"/>
                <w:szCs w:val="22"/>
              </w:rPr>
              <w:t>II - acessibilidade a todos os interessados, independentemente de suas capacidades físico-motoras, perceptivas, sensoriais, intelectuais, mentais, culturais e sociais, resguardados os aspectos de sigilo e restrições administrativas e legais;</w:t>
            </w:r>
          </w:p>
          <w:p w14:paraId="01FF333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644E7FF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8" w:name="art25iii"/>
            <w:bookmarkEnd w:id="138"/>
            <w:r w:rsidRPr="00A1509D">
              <w:rPr>
                <w:rFonts w:asciiTheme="minorHAnsi" w:hAnsiTheme="minorHAnsi" w:cs="Arial"/>
                <w:color w:val="000000"/>
                <w:sz w:val="22"/>
                <w:szCs w:val="22"/>
              </w:rPr>
              <w:t>III - compatibilidade tanto com a leitura humana quanto com o tratamento automatizado das informações;</w:t>
            </w:r>
          </w:p>
          <w:p w14:paraId="29F83B2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290EA4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9" w:name="art25iv"/>
            <w:bookmarkEnd w:id="139"/>
            <w:r w:rsidRPr="00A1509D">
              <w:rPr>
                <w:rFonts w:asciiTheme="minorHAnsi" w:hAnsiTheme="minorHAnsi" w:cs="Arial"/>
                <w:color w:val="000000"/>
                <w:sz w:val="22"/>
                <w:szCs w:val="22"/>
              </w:rPr>
              <w:t>IV - facilidade de uso dos serviços de governo eletrônico; e</w:t>
            </w:r>
          </w:p>
          <w:p w14:paraId="0756D978"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C783F5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0" w:name="art25v"/>
            <w:bookmarkEnd w:id="140"/>
            <w:r w:rsidRPr="00A1509D">
              <w:rPr>
                <w:rFonts w:asciiTheme="minorHAnsi" w:hAnsiTheme="minorHAnsi" w:cs="Arial"/>
                <w:color w:val="000000"/>
                <w:sz w:val="22"/>
                <w:szCs w:val="22"/>
              </w:rPr>
              <w:t>V - fortalecimento da participação social nas políticas públicas.</w:t>
            </w:r>
          </w:p>
          <w:p w14:paraId="29E1906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2C22EA7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1" w:name="art26"/>
            <w:bookmarkEnd w:id="141"/>
            <w:r w:rsidRPr="00A1509D">
              <w:rPr>
                <w:rFonts w:asciiTheme="minorHAnsi" w:hAnsiTheme="minorHAnsi" w:cs="Arial"/>
                <w:color w:val="000000"/>
                <w:sz w:val="22"/>
                <w:szCs w:val="22"/>
              </w:rPr>
              <w:t>Art. 26.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da cultura e o desenvolvimento tecnológico.</w:t>
            </w:r>
          </w:p>
          <w:p w14:paraId="4045913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28A76E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2" w:name="art27"/>
            <w:bookmarkEnd w:id="142"/>
            <w:r w:rsidRPr="00A1509D">
              <w:rPr>
                <w:rFonts w:asciiTheme="minorHAnsi" w:hAnsiTheme="minorHAnsi" w:cs="Arial"/>
                <w:color w:val="000000"/>
                <w:sz w:val="22"/>
                <w:szCs w:val="22"/>
              </w:rPr>
              <w:t>Art. 27.  As iniciativas públicas de fomento à cultura digital e de promoção da internet como ferramenta social devem:</w:t>
            </w:r>
          </w:p>
          <w:p w14:paraId="2747EA3C"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24FF7BC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3" w:name="art27i"/>
            <w:bookmarkEnd w:id="143"/>
            <w:r w:rsidRPr="00A1509D">
              <w:rPr>
                <w:rFonts w:asciiTheme="minorHAnsi" w:hAnsiTheme="minorHAnsi" w:cs="Arial"/>
                <w:color w:val="000000"/>
                <w:sz w:val="22"/>
                <w:szCs w:val="22"/>
              </w:rPr>
              <w:t>I - promover a inclusão digital;</w:t>
            </w:r>
          </w:p>
          <w:p w14:paraId="0CF1C94E"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83CDD5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4" w:name="art27ii"/>
            <w:bookmarkEnd w:id="144"/>
            <w:r w:rsidRPr="00A1509D">
              <w:rPr>
                <w:rFonts w:asciiTheme="minorHAnsi" w:hAnsiTheme="minorHAnsi" w:cs="Arial"/>
                <w:color w:val="000000"/>
                <w:sz w:val="22"/>
                <w:szCs w:val="22"/>
              </w:rPr>
              <w:t>II - buscar reduzir as desigualdades, sobretudo entre as diferentes regiões do País, no acesso às tecnologias da informação e comunicação e no seu uso; e</w:t>
            </w:r>
          </w:p>
          <w:p w14:paraId="32C47015"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204D84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5" w:name="art27iii"/>
            <w:bookmarkEnd w:id="145"/>
            <w:r w:rsidRPr="00A1509D">
              <w:rPr>
                <w:rFonts w:asciiTheme="minorHAnsi" w:hAnsiTheme="minorHAnsi" w:cs="Arial"/>
                <w:color w:val="000000"/>
                <w:sz w:val="22"/>
                <w:szCs w:val="22"/>
              </w:rPr>
              <w:t xml:space="preserve">III - fomentar a produção e circulação </w:t>
            </w:r>
            <w:r w:rsidRPr="00A1509D">
              <w:rPr>
                <w:rFonts w:asciiTheme="minorHAnsi" w:hAnsiTheme="minorHAnsi" w:cs="Arial"/>
                <w:color w:val="000000"/>
                <w:sz w:val="22"/>
                <w:szCs w:val="22"/>
              </w:rPr>
              <w:lastRenderedPageBreak/>
              <w:t>de conteúdo nacional.</w:t>
            </w:r>
          </w:p>
          <w:p w14:paraId="350C98B1"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EE91A8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6" w:name="art28"/>
            <w:bookmarkEnd w:id="146"/>
            <w:r w:rsidRPr="00A1509D">
              <w:rPr>
                <w:rFonts w:asciiTheme="minorHAnsi" w:hAnsiTheme="minorHAnsi" w:cs="Arial"/>
                <w:color w:val="000000"/>
                <w:sz w:val="22"/>
                <w:szCs w:val="22"/>
              </w:rPr>
              <w:t>Art. 28.  O Estado deve, periodicamente, formular e fomentar estudos, bem como fixar metas, estratégias, planos e cronogramas, referentes ao uso e desenvolvimento da internet no País.</w:t>
            </w:r>
          </w:p>
          <w:p w14:paraId="0D17138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6FAC13AB"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bookmarkStart w:id="147" w:name="capitulov"/>
            <w:bookmarkEnd w:id="147"/>
            <w:r w:rsidRPr="00A1509D">
              <w:rPr>
                <w:rFonts w:asciiTheme="minorHAnsi" w:hAnsiTheme="minorHAnsi" w:cs="Arial"/>
                <w:color w:val="000000"/>
                <w:sz w:val="22"/>
                <w:szCs w:val="22"/>
              </w:rPr>
              <w:t>CAPÍTULO V</w:t>
            </w:r>
            <w:r w:rsidRPr="00A1509D">
              <w:rPr>
                <w:rFonts w:asciiTheme="minorHAnsi" w:hAnsiTheme="minorHAnsi" w:cs="Arial"/>
                <w:color w:val="000000"/>
                <w:sz w:val="22"/>
                <w:szCs w:val="22"/>
              </w:rPr>
              <w:br/>
              <w:t>DISPOSIÇÕES FINAIS</w:t>
            </w:r>
          </w:p>
          <w:p w14:paraId="49557C02" w14:textId="77777777" w:rsidR="00E803F0" w:rsidRPr="00A1509D" w:rsidRDefault="00E803F0" w:rsidP="003B7014">
            <w:pPr>
              <w:pStyle w:val="cap"/>
              <w:spacing w:before="0" w:beforeAutospacing="0" w:after="0" w:afterAutospacing="0"/>
              <w:jc w:val="center"/>
              <w:rPr>
                <w:rFonts w:asciiTheme="minorHAnsi" w:hAnsiTheme="minorHAnsi" w:cs="Arial"/>
                <w:color w:val="000000"/>
                <w:sz w:val="22"/>
                <w:szCs w:val="22"/>
              </w:rPr>
            </w:pPr>
          </w:p>
          <w:p w14:paraId="377B8AC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8" w:name="art29"/>
            <w:bookmarkEnd w:id="148"/>
            <w:r w:rsidRPr="00A1509D">
              <w:rPr>
                <w:rFonts w:asciiTheme="minorHAnsi" w:hAnsiTheme="minorHAnsi" w:cs="Arial"/>
                <w:color w:val="000000"/>
                <w:sz w:val="22"/>
                <w:szCs w:val="22"/>
              </w:rPr>
              <w:t>Art. 29.  O usuário terá a opção de livre escolha na utilização de programa de computador em seu terminal para exercício do controle parental de conteúdo entendido por ele como impróprio a seus filhos menores, desde que respeitados os princípios desta Lei e da</w:t>
            </w:r>
            <w:r w:rsidRPr="00A1509D">
              <w:rPr>
                <w:rStyle w:val="apple-converted-space"/>
                <w:rFonts w:asciiTheme="minorHAnsi" w:hAnsiTheme="minorHAnsi"/>
                <w:sz w:val="22"/>
                <w:szCs w:val="22"/>
              </w:rPr>
              <w:t> </w:t>
            </w:r>
            <w:hyperlink r:id="rId7" w:history="1">
              <w:r w:rsidRPr="00A1509D">
                <w:rPr>
                  <w:rStyle w:val="Hyperlink"/>
                  <w:rFonts w:asciiTheme="minorHAnsi" w:hAnsiTheme="minorHAnsi"/>
                  <w:sz w:val="22"/>
                  <w:szCs w:val="22"/>
                </w:rPr>
                <w:t>Lei n</w:t>
              </w:r>
              <w:r w:rsidRPr="00A1509D">
                <w:rPr>
                  <w:rStyle w:val="Hyperlink"/>
                  <w:rFonts w:asciiTheme="minorHAnsi" w:hAnsiTheme="minorHAnsi"/>
                  <w:sz w:val="22"/>
                  <w:szCs w:val="22"/>
                  <w:vertAlign w:val="superscript"/>
                </w:rPr>
                <w:t>o</w:t>
              </w:r>
              <w:r w:rsidRPr="00A1509D">
                <w:rPr>
                  <w:rStyle w:val="apple-converted-space"/>
                  <w:rFonts w:asciiTheme="minorHAnsi" w:hAnsiTheme="minorHAnsi"/>
                  <w:color w:val="0000FF"/>
                  <w:sz w:val="22"/>
                  <w:szCs w:val="22"/>
                  <w:u w:val="single"/>
                </w:rPr>
                <w:t> </w:t>
              </w:r>
              <w:r w:rsidRPr="00A1509D">
                <w:rPr>
                  <w:rStyle w:val="Hyperlink"/>
                  <w:rFonts w:asciiTheme="minorHAnsi" w:hAnsiTheme="minorHAnsi"/>
                  <w:sz w:val="22"/>
                  <w:szCs w:val="22"/>
                </w:rPr>
                <w:t>8.069, de 13 de julho de 1990</w:t>
              </w:r>
            </w:hyperlink>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Estatuto da Criança e do Adolescente.</w:t>
            </w:r>
          </w:p>
          <w:p w14:paraId="19797C5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98786F4" w14:textId="64A471D1"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9" w:name="art29p"/>
            <w:bookmarkEnd w:id="149"/>
            <w:r w:rsidRPr="00A1509D">
              <w:rPr>
                <w:rFonts w:asciiTheme="minorHAnsi" w:hAnsiTheme="minorHAnsi" w:cs="Arial"/>
                <w:color w:val="000000"/>
                <w:sz w:val="22"/>
                <w:szCs w:val="22"/>
              </w:rPr>
              <w:t xml:space="preserve">Parágrafo único. Cabe ao poder público, em conjunto com os provedores de conexão e de aplicações de internet e a sociedade civil, promover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educação e fornecer informações sobre o uso dos programas de computador previstos no</w:t>
            </w:r>
            <w:r w:rsidR="00E803F0">
              <w:rPr>
                <w:rFonts w:asciiTheme="minorHAnsi" w:hAnsiTheme="minorHAnsi" w:cs="Arial"/>
                <w:color w:val="000000"/>
                <w:sz w:val="22"/>
                <w:szCs w:val="22"/>
              </w:rPr>
              <w:t xml:space="preserve">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 bem como para a definição de boas práticas para a inclusão digital de crianças e adolescentes.</w:t>
            </w:r>
          </w:p>
          <w:p w14:paraId="13AF5910"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F50FAE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0" w:name="art30"/>
            <w:bookmarkEnd w:id="150"/>
            <w:r w:rsidRPr="00A1509D">
              <w:rPr>
                <w:rFonts w:asciiTheme="minorHAnsi" w:hAnsiTheme="minorHAnsi" w:cs="Arial"/>
                <w:color w:val="000000"/>
                <w:sz w:val="22"/>
                <w:szCs w:val="22"/>
              </w:rPr>
              <w:t>Art. 30.  A defesa dos interesses e dos direitos estabelecidos nesta Lei poderá ser exercida em juízo, individual ou coletivamente, na forma da lei.</w:t>
            </w:r>
          </w:p>
          <w:p w14:paraId="3284C38C"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60B58B7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1" w:name="art31"/>
            <w:bookmarkEnd w:id="151"/>
            <w:r w:rsidRPr="00A1509D">
              <w:rPr>
                <w:rFonts w:asciiTheme="minorHAnsi" w:hAnsiTheme="minorHAnsi" w:cs="Arial"/>
                <w:color w:val="000000"/>
                <w:sz w:val="22"/>
                <w:szCs w:val="22"/>
              </w:rPr>
              <w:t xml:space="preserve">Art. 31.  Até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entrada em vigor da lei específica prevista no §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do art. 19, a responsabilidade do provedor de aplicações de internet por danos decorrentes de conteúdo gerado por terceiros, quando se tratar de infração a direitos de autor ou a direitos conexos, continuará a ser disciplinada pela legislação autoral vigente aplicável na data da entrada em vigor desta Lei.</w:t>
            </w:r>
          </w:p>
          <w:p w14:paraId="3B677277" w14:textId="77777777" w:rsidR="00B2543F" w:rsidRPr="00A1509D" w:rsidRDefault="00B2543F" w:rsidP="003B7014">
            <w:pPr>
              <w:pStyle w:val="artigo0"/>
              <w:spacing w:before="0" w:beforeAutospacing="0" w:after="0" w:afterAutospacing="0"/>
              <w:ind w:firstLine="570"/>
              <w:rPr>
                <w:rFonts w:asciiTheme="minorHAnsi" w:hAnsiTheme="minorHAnsi" w:cs="Arial"/>
                <w:color w:val="000000"/>
                <w:sz w:val="22"/>
                <w:szCs w:val="22"/>
              </w:rPr>
            </w:pPr>
          </w:p>
          <w:p w14:paraId="2FB331B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2" w:name="art32"/>
            <w:bookmarkEnd w:id="152"/>
            <w:r w:rsidRPr="00A1509D">
              <w:rPr>
                <w:rFonts w:asciiTheme="minorHAnsi" w:hAnsiTheme="minorHAnsi" w:cs="Arial"/>
                <w:color w:val="000000"/>
                <w:sz w:val="22"/>
                <w:szCs w:val="22"/>
              </w:rPr>
              <w:t>Art. 32.  Esta Lei entra em vigor após decorridos 60 (sessenta) dias de sua publicação oficial.</w:t>
            </w:r>
          </w:p>
          <w:p w14:paraId="5EB3288A" w14:textId="77777777" w:rsidR="00B2543F" w:rsidRPr="00A1509D" w:rsidRDefault="00B2543F" w:rsidP="003B7014">
            <w:pPr>
              <w:pStyle w:val="artigo0"/>
              <w:spacing w:before="0" w:beforeAutospacing="0" w:after="0" w:afterAutospacing="0"/>
              <w:ind w:firstLine="570"/>
              <w:rPr>
                <w:rFonts w:asciiTheme="minorHAnsi" w:hAnsiTheme="minorHAnsi" w:cs="Arial"/>
                <w:color w:val="000000"/>
                <w:sz w:val="22"/>
                <w:szCs w:val="22"/>
              </w:rPr>
            </w:pPr>
          </w:p>
          <w:p w14:paraId="0886EDC9" w14:textId="77777777" w:rsidR="0057796B" w:rsidRPr="00A1509D" w:rsidRDefault="0057796B" w:rsidP="00B2543F">
            <w:pPr>
              <w:rPr>
                <w:rFonts w:asciiTheme="minorHAnsi" w:hAnsiTheme="minorHAnsi" w:cs="Arial"/>
                <w:color w:val="000000"/>
                <w:sz w:val="22"/>
                <w:szCs w:val="22"/>
              </w:rPr>
            </w:pPr>
            <w:r w:rsidRPr="00A1509D">
              <w:rPr>
                <w:rFonts w:asciiTheme="minorHAnsi" w:hAnsiTheme="minorHAnsi" w:cs="Arial"/>
                <w:color w:val="000000"/>
                <w:sz w:val="22"/>
                <w:szCs w:val="22"/>
              </w:rPr>
              <w:t>Brasília, 23 de abril de 2014; 193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Independência e 126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República.</w:t>
            </w:r>
          </w:p>
          <w:p w14:paraId="3B5CE341" w14:textId="77777777" w:rsidR="0057796B" w:rsidRPr="00A1509D" w:rsidRDefault="0057796B" w:rsidP="003B7014">
            <w:pPr>
              <w:rPr>
                <w:rFonts w:asciiTheme="minorHAnsi" w:hAnsiTheme="minorHAnsi" w:cs="Arial"/>
                <w:color w:val="000000"/>
                <w:sz w:val="22"/>
                <w:szCs w:val="22"/>
              </w:rPr>
            </w:pPr>
            <w:r w:rsidRPr="00A1509D">
              <w:rPr>
                <w:rFonts w:asciiTheme="minorHAnsi" w:hAnsiTheme="minorHAnsi" w:cs="Arial"/>
                <w:color w:val="000000"/>
                <w:sz w:val="22"/>
                <w:szCs w:val="22"/>
              </w:rPr>
              <w:t>DILMA ROUSSEFF</w:t>
            </w:r>
            <w:r w:rsidRPr="00A1509D">
              <w:rPr>
                <w:rFonts w:asciiTheme="minorHAnsi" w:hAnsiTheme="minorHAnsi" w:cs="Arial"/>
                <w:color w:val="000000"/>
                <w:sz w:val="22"/>
                <w:szCs w:val="22"/>
              </w:rPr>
              <w:br/>
            </w:r>
            <w:r w:rsidRPr="00A1509D">
              <w:rPr>
                <w:rFonts w:asciiTheme="minorHAnsi" w:hAnsiTheme="minorHAnsi" w:cs="Arial"/>
                <w:i/>
                <w:iCs/>
                <w:color w:val="000000"/>
                <w:sz w:val="22"/>
                <w:szCs w:val="22"/>
              </w:rPr>
              <w:lastRenderedPageBreak/>
              <w:t>José Eduardo Cardozo</w:t>
            </w:r>
            <w:r w:rsidRPr="00A1509D">
              <w:rPr>
                <w:rFonts w:asciiTheme="minorHAnsi" w:hAnsiTheme="minorHAnsi" w:cs="Arial"/>
                <w:i/>
                <w:iCs/>
                <w:color w:val="000000"/>
                <w:sz w:val="22"/>
                <w:szCs w:val="22"/>
              </w:rPr>
              <w:br/>
              <w:t>Miriam Belchior</w:t>
            </w:r>
            <w:r w:rsidRPr="00A1509D">
              <w:rPr>
                <w:rFonts w:asciiTheme="minorHAnsi" w:hAnsiTheme="minorHAnsi" w:cs="Arial"/>
                <w:i/>
                <w:iCs/>
                <w:color w:val="000000"/>
                <w:sz w:val="22"/>
                <w:szCs w:val="22"/>
              </w:rPr>
              <w:br/>
              <w:t>Paulo Bernardo Silva</w:t>
            </w:r>
            <w:r w:rsidRPr="00A1509D">
              <w:rPr>
                <w:rFonts w:asciiTheme="minorHAnsi" w:hAnsiTheme="minorHAnsi" w:cs="Arial"/>
                <w:i/>
                <w:iCs/>
                <w:color w:val="000000"/>
                <w:sz w:val="22"/>
                <w:szCs w:val="22"/>
              </w:rPr>
              <w:br/>
              <w:t>Clélio Campolina Diniz</w:t>
            </w:r>
          </w:p>
          <w:p w14:paraId="31162ED4" w14:textId="77777777" w:rsidR="00C234E3" w:rsidRDefault="00C234E3" w:rsidP="003B7014">
            <w:pPr>
              <w:rPr>
                <w:rFonts w:asciiTheme="minorHAnsi" w:hAnsiTheme="minorHAnsi" w:cs="Arial"/>
                <w:color w:val="FF0000"/>
                <w:sz w:val="22"/>
                <w:szCs w:val="22"/>
              </w:rPr>
            </w:pPr>
          </w:p>
          <w:p w14:paraId="75870708" w14:textId="77777777" w:rsidR="0057796B" w:rsidRPr="00A1509D" w:rsidRDefault="0057796B" w:rsidP="003B7014">
            <w:pPr>
              <w:rPr>
                <w:rFonts w:asciiTheme="minorHAnsi" w:hAnsiTheme="minorHAnsi" w:cs="Arial"/>
                <w:color w:val="000000"/>
                <w:sz w:val="22"/>
                <w:szCs w:val="22"/>
              </w:rPr>
            </w:pPr>
            <w:r w:rsidRPr="00A1509D">
              <w:rPr>
                <w:rFonts w:asciiTheme="minorHAnsi" w:hAnsiTheme="minorHAnsi" w:cs="Arial"/>
                <w:color w:val="FF0000"/>
                <w:sz w:val="22"/>
                <w:szCs w:val="22"/>
              </w:rPr>
              <w:t>Este texto não substitui o publicado no DOU de 24.4.2014</w:t>
            </w:r>
          </w:p>
          <w:p w14:paraId="5825B69D" w14:textId="77777777" w:rsidR="0057796B" w:rsidRPr="00A1509D" w:rsidRDefault="0057796B" w:rsidP="003B7014">
            <w:pPr>
              <w:rPr>
                <w:rFonts w:asciiTheme="minorHAnsi" w:hAnsiTheme="minorHAnsi"/>
                <w:sz w:val="22"/>
                <w:szCs w:val="22"/>
              </w:rPr>
            </w:pPr>
          </w:p>
          <w:p w14:paraId="39DB96DA" w14:textId="77777777" w:rsidR="0057796B" w:rsidRPr="00A1509D" w:rsidRDefault="0057796B" w:rsidP="003B7014">
            <w:pPr>
              <w:rPr>
                <w:rFonts w:asciiTheme="minorHAnsi" w:hAnsiTheme="minorHAnsi"/>
                <w:sz w:val="22"/>
                <w:szCs w:val="22"/>
              </w:rPr>
            </w:pPr>
          </w:p>
        </w:tc>
        <w:tc>
          <w:tcPr>
            <w:tcW w:w="4360" w:type="dxa"/>
          </w:tcPr>
          <w:p w14:paraId="3836FFAA" w14:textId="77777777" w:rsidR="0057796B" w:rsidRPr="00A1509D" w:rsidRDefault="0057796B" w:rsidP="003B7014">
            <w:pPr>
              <w:pStyle w:val="NormalWeb"/>
              <w:spacing w:before="0" w:after="0"/>
              <w:jc w:val="center"/>
              <w:rPr>
                <w:rStyle w:val="Strong"/>
                <w:rFonts w:asciiTheme="minorHAnsi" w:hAnsiTheme="minorHAnsi"/>
                <w:b w:val="0"/>
                <w:bCs w:val="0"/>
                <w:color w:val="808000"/>
                <w:sz w:val="22"/>
                <w:szCs w:val="22"/>
                <w:lang w:val="en-US"/>
              </w:rPr>
            </w:pPr>
            <w:bookmarkStart w:id="153" w:name="C1"/>
          </w:p>
          <w:p w14:paraId="30FAE7C3" w14:textId="77777777" w:rsidR="0057796B" w:rsidRPr="00A1509D"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Presidency of the Republic</w:t>
            </w:r>
          </w:p>
          <w:p w14:paraId="2499F6DD" w14:textId="77777777" w:rsidR="0057796B" w:rsidRPr="00A1509D"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Civil House</w:t>
            </w:r>
          </w:p>
          <w:p w14:paraId="630EC45C" w14:textId="77777777" w:rsidR="003B7014"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 xml:space="preserve">Legal Affairs </w:t>
            </w:r>
          </w:p>
          <w:p w14:paraId="6DA89D8B" w14:textId="488FF53B" w:rsidR="00A1509D"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 xml:space="preserve">Subsection </w:t>
            </w:r>
          </w:p>
          <w:p w14:paraId="78B0DD2C" w14:textId="77777777" w:rsidR="00A1509D" w:rsidRPr="00A1509D" w:rsidRDefault="00A1509D" w:rsidP="003B7014">
            <w:pPr>
              <w:pStyle w:val="NormalWeb"/>
              <w:spacing w:before="0" w:after="0"/>
              <w:rPr>
                <w:rStyle w:val="Strong"/>
                <w:rFonts w:asciiTheme="minorHAnsi" w:hAnsiTheme="minorHAnsi"/>
                <w:bCs w:val="0"/>
                <w:color w:val="808000"/>
                <w:sz w:val="12"/>
                <w:szCs w:val="22"/>
                <w:lang w:val="en-US"/>
              </w:rPr>
            </w:pPr>
          </w:p>
          <w:p w14:paraId="3421CE9B" w14:textId="589F1904" w:rsidR="00814C0A" w:rsidRPr="00A1509D" w:rsidRDefault="0057796B" w:rsidP="003B7014">
            <w:pPr>
              <w:pStyle w:val="NormalWeb"/>
              <w:spacing w:before="0" w:after="0"/>
              <w:jc w:val="center"/>
              <w:rPr>
                <w:rFonts w:asciiTheme="minorHAnsi" w:hAnsiTheme="minorHAnsi"/>
                <w:b/>
                <w:color w:val="1F497D" w:themeColor="text2"/>
                <w:sz w:val="22"/>
                <w:szCs w:val="22"/>
                <w:lang w:val="en-US"/>
              </w:rPr>
            </w:pPr>
            <w:r w:rsidRPr="00A1509D">
              <w:rPr>
                <w:rStyle w:val="Strong"/>
                <w:rFonts w:asciiTheme="minorHAnsi" w:hAnsiTheme="minorHAnsi"/>
                <w:bCs w:val="0"/>
                <w:color w:val="1F497D" w:themeColor="text2"/>
                <w:sz w:val="22"/>
                <w:szCs w:val="22"/>
                <w:lang w:val="en-US"/>
              </w:rPr>
              <w:t xml:space="preserve">LAW No. </w:t>
            </w:r>
            <w:r w:rsidRPr="00A1509D">
              <w:rPr>
                <w:rStyle w:val="Strong"/>
                <w:rFonts w:asciiTheme="minorHAnsi" w:hAnsiTheme="minorHAnsi"/>
                <w:color w:val="1F497D" w:themeColor="text2"/>
                <w:sz w:val="22"/>
                <w:szCs w:val="22"/>
                <w:lang w:val="en-US" w:eastAsia="en-US" w:bidi="en-US"/>
              </w:rPr>
              <w:t>12</w:t>
            </w:r>
            <w:r w:rsidR="00814C0A" w:rsidRPr="00A1509D">
              <w:rPr>
                <w:rStyle w:val="Strong"/>
                <w:rFonts w:asciiTheme="minorHAnsi" w:hAnsiTheme="minorHAnsi"/>
                <w:bCs w:val="0"/>
                <w:color w:val="1F497D" w:themeColor="text2"/>
                <w:sz w:val="22"/>
                <w:szCs w:val="22"/>
                <w:lang w:val="en-US"/>
              </w:rPr>
              <w:t>.965, A</w:t>
            </w:r>
            <w:r w:rsidR="00A1509D">
              <w:rPr>
                <w:rStyle w:val="Strong"/>
                <w:rFonts w:asciiTheme="minorHAnsi" w:hAnsiTheme="minorHAnsi"/>
                <w:bCs w:val="0"/>
                <w:color w:val="1F497D" w:themeColor="text2"/>
                <w:sz w:val="22"/>
                <w:szCs w:val="22"/>
                <w:lang w:val="en-US"/>
              </w:rPr>
              <w:t>PRIL 23</w:t>
            </w:r>
            <w:r w:rsidR="00A1509D" w:rsidRPr="00A1509D">
              <w:rPr>
                <w:rStyle w:val="Strong"/>
                <w:rFonts w:asciiTheme="minorHAnsi" w:hAnsiTheme="minorHAnsi"/>
                <w:bCs w:val="0"/>
                <w:color w:val="1F497D" w:themeColor="text2"/>
                <w:sz w:val="22"/>
                <w:szCs w:val="22"/>
                <w:vertAlign w:val="superscript"/>
                <w:lang w:val="en-US"/>
              </w:rPr>
              <w:t>RD</w:t>
            </w:r>
            <w:r w:rsidR="00A1509D">
              <w:rPr>
                <w:rStyle w:val="Strong"/>
                <w:rFonts w:asciiTheme="minorHAnsi" w:hAnsiTheme="minorHAnsi"/>
                <w:bCs w:val="0"/>
                <w:color w:val="1F497D" w:themeColor="text2"/>
                <w:sz w:val="22"/>
                <w:szCs w:val="22"/>
                <w:lang w:val="en-US"/>
              </w:rPr>
              <w:t xml:space="preserve"> 2014</w:t>
            </w:r>
          </w:p>
          <w:p w14:paraId="38B37BBF" w14:textId="77777777" w:rsidR="003B7014" w:rsidRDefault="003B7014" w:rsidP="003B7014">
            <w:pPr>
              <w:rPr>
                <w:rFonts w:asciiTheme="minorHAnsi" w:hAnsiTheme="minorHAnsi" w:cs="Times New Roman"/>
                <w:bCs/>
                <w:color w:val="943634" w:themeColor="accent2" w:themeShade="BF"/>
                <w:sz w:val="22"/>
                <w:szCs w:val="22"/>
                <w:lang w:val="en-US" w:eastAsia="pt-BR"/>
              </w:rPr>
            </w:pPr>
          </w:p>
          <w:p w14:paraId="664B168C" w14:textId="1DFA40ED" w:rsidR="0057796B" w:rsidRPr="00005628" w:rsidRDefault="0057796B" w:rsidP="00005628">
            <w:pPr>
              <w:ind w:left="1670"/>
              <w:rPr>
                <w:rFonts w:asciiTheme="minorHAnsi" w:hAnsiTheme="minorHAnsi" w:cs="Times New Roman"/>
                <w:bCs/>
                <w:color w:val="943634" w:themeColor="accent2" w:themeShade="BF"/>
                <w:sz w:val="22"/>
                <w:szCs w:val="22"/>
                <w:lang w:val="en-US" w:eastAsia="pt-BR"/>
              </w:rPr>
            </w:pPr>
            <w:r w:rsidRPr="00A1509D">
              <w:rPr>
                <w:rFonts w:asciiTheme="minorHAnsi" w:hAnsiTheme="minorHAnsi" w:cs="Times New Roman"/>
                <w:bCs/>
                <w:color w:val="943634" w:themeColor="accent2" w:themeShade="BF"/>
                <w:sz w:val="22"/>
                <w:szCs w:val="22"/>
                <w:lang w:val="en-US" w:eastAsia="pt-BR"/>
              </w:rPr>
              <w:t>Establishes the principles, guarantees,</w:t>
            </w:r>
            <w:r w:rsidR="00A1509D" w:rsidRPr="00A1509D">
              <w:rPr>
                <w:rFonts w:asciiTheme="minorHAnsi" w:hAnsiTheme="minorHAnsi" w:cs="Times New Roman"/>
                <w:bCs/>
                <w:color w:val="943634" w:themeColor="accent2" w:themeShade="BF"/>
                <w:sz w:val="22"/>
                <w:szCs w:val="22"/>
                <w:lang w:val="en-US" w:eastAsia="pt-BR"/>
              </w:rPr>
              <w:t xml:space="preserve"> </w:t>
            </w:r>
            <w:r w:rsidRPr="00A1509D">
              <w:rPr>
                <w:rFonts w:asciiTheme="minorHAnsi" w:hAnsiTheme="minorHAnsi" w:cs="Times New Roman"/>
                <w:bCs/>
                <w:color w:val="943634" w:themeColor="accent2" w:themeShade="BF"/>
                <w:sz w:val="22"/>
                <w:szCs w:val="22"/>
                <w:lang w:val="en-US" w:eastAsia="pt-BR"/>
              </w:rPr>
              <w:t>rights and obligations f</w:t>
            </w:r>
            <w:r w:rsidR="00005628">
              <w:rPr>
                <w:rFonts w:asciiTheme="minorHAnsi" w:hAnsiTheme="minorHAnsi" w:cs="Times New Roman"/>
                <w:bCs/>
                <w:color w:val="943634" w:themeColor="accent2" w:themeShade="BF"/>
                <w:sz w:val="22"/>
                <w:szCs w:val="22"/>
                <w:lang w:val="en-US" w:eastAsia="pt-BR"/>
              </w:rPr>
              <w:t>or the use of Internet in Brazil</w:t>
            </w:r>
          </w:p>
          <w:p w14:paraId="69ACD924" w14:textId="77777777" w:rsidR="0057796B" w:rsidRPr="00A1509D" w:rsidRDefault="0057796B" w:rsidP="003B7014">
            <w:pPr>
              <w:rPr>
                <w:rFonts w:asciiTheme="minorHAnsi" w:hAnsiTheme="minorHAnsi" w:cs="Times New Roman"/>
                <w:bCs/>
                <w:sz w:val="22"/>
                <w:szCs w:val="22"/>
                <w:lang w:val="en-US" w:eastAsia="pt-BR"/>
              </w:rPr>
            </w:pPr>
          </w:p>
          <w:p w14:paraId="27132394" w14:textId="77777777" w:rsidR="00A1509D" w:rsidRDefault="00A1509D" w:rsidP="003B7014">
            <w:pPr>
              <w:rPr>
                <w:rFonts w:asciiTheme="minorHAnsi" w:hAnsiTheme="minorHAnsi" w:cs="Times New Roman"/>
                <w:b/>
                <w:bCs/>
                <w:sz w:val="8"/>
                <w:szCs w:val="22"/>
                <w:lang w:val="en-US" w:eastAsia="pt-BR"/>
              </w:rPr>
            </w:pPr>
          </w:p>
          <w:p w14:paraId="2448B504" w14:textId="77777777" w:rsidR="00A1509D" w:rsidRDefault="00A1509D" w:rsidP="003B7014">
            <w:pPr>
              <w:rPr>
                <w:rFonts w:asciiTheme="minorHAnsi" w:hAnsiTheme="minorHAnsi" w:cs="Times New Roman"/>
                <w:b/>
                <w:bCs/>
                <w:sz w:val="6"/>
                <w:szCs w:val="22"/>
                <w:lang w:val="en-US" w:eastAsia="pt-BR"/>
              </w:rPr>
            </w:pPr>
          </w:p>
          <w:p w14:paraId="1455228A" w14:textId="77777777" w:rsidR="00A1509D" w:rsidRDefault="00A1509D" w:rsidP="003B7014">
            <w:pPr>
              <w:rPr>
                <w:rFonts w:asciiTheme="minorHAnsi" w:hAnsiTheme="minorHAnsi" w:cs="Times New Roman"/>
                <w:b/>
                <w:bCs/>
                <w:sz w:val="6"/>
                <w:szCs w:val="22"/>
                <w:lang w:val="en-US" w:eastAsia="pt-BR"/>
              </w:rPr>
            </w:pPr>
          </w:p>
          <w:p w14:paraId="211AB192" w14:textId="77777777" w:rsidR="00A1509D" w:rsidRPr="00A1509D" w:rsidRDefault="00A1509D" w:rsidP="003B7014">
            <w:pPr>
              <w:rPr>
                <w:rFonts w:asciiTheme="minorHAnsi" w:hAnsiTheme="minorHAnsi" w:cs="Times New Roman"/>
                <w:b/>
                <w:bCs/>
                <w:sz w:val="6"/>
                <w:szCs w:val="22"/>
                <w:lang w:val="en-US" w:eastAsia="pt-BR"/>
              </w:rPr>
            </w:pPr>
          </w:p>
          <w:p w14:paraId="181AF2AD" w14:textId="77777777" w:rsidR="00814C0A" w:rsidRPr="00A1509D" w:rsidRDefault="00814C0A" w:rsidP="003B7014">
            <w:pPr>
              <w:rPr>
                <w:rFonts w:asciiTheme="minorHAnsi" w:hAnsiTheme="minorHAnsi" w:cs="Times New Roman"/>
                <w:bCs/>
                <w:sz w:val="22"/>
                <w:szCs w:val="22"/>
                <w:lang w:val="en-US" w:eastAsia="pt-BR"/>
              </w:rPr>
            </w:pPr>
            <w:r w:rsidRPr="00A1509D">
              <w:rPr>
                <w:rFonts w:asciiTheme="minorHAnsi" w:hAnsiTheme="minorHAnsi" w:cs="Times New Roman"/>
                <w:b/>
                <w:bCs/>
                <w:sz w:val="22"/>
                <w:szCs w:val="22"/>
                <w:lang w:val="en-US" w:eastAsia="pt-BR"/>
              </w:rPr>
              <w:t>THE PRESIDEN</w:t>
            </w:r>
            <w:r w:rsidR="00A1509D" w:rsidRPr="00A1509D">
              <w:rPr>
                <w:rFonts w:asciiTheme="minorHAnsi" w:hAnsiTheme="minorHAnsi" w:cs="Times New Roman"/>
                <w:b/>
                <w:bCs/>
                <w:sz w:val="22"/>
                <w:szCs w:val="22"/>
                <w:lang w:val="en-US" w:eastAsia="pt-BR"/>
              </w:rPr>
              <w:t>T</w:t>
            </w:r>
            <w:r w:rsidRPr="00A1509D">
              <w:rPr>
                <w:rFonts w:asciiTheme="minorHAnsi" w:hAnsiTheme="minorHAnsi" w:cs="Times New Roman"/>
                <w:b/>
                <w:bCs/>
                <w:sz w:val="22"/>
                <w:szCs w:val="22"/>
                <w:lang w:val="en-US" w:eastAsia="pt-BR"/>
              </w:rPr>
              <w:t xml:space="preserve"> OF THE REPUBLIC</w:t>
            </w:r>
            <w:r w:rsidRPr="00A1509D">
              <w:rPr>
                <w:rFonts w:asciiTheme="minorHAnsi" w:hAnsiTheme="minorHAnsi" w:cs="Times New Roman"/>
                <w:bCs/>
                <w:sz w:val="22"/>
                <w:szCs w:val="22"/>
                <w:lang w:val="en-US" w:eastAsia="pt-BR"/>
              </w:rPr>
              <w:t xml:space="preserve"> </w:t>
            </w:r>
            <w:r w:rsidR="00A1509D" w:rsidRPr="00A1509D">
              <w:rPr>
                <w:rFonts w:asciiTheme="minorHAnsi" w:hAnsiTheme="minorHAnsi" w:cs="Times New Roman"/>
                <w:bCs/>
                <w:sz w:val="22"/>
                <w:szCs w:val="22"/>
                <w:lang w:val="en-US" w:eastAsia="pt-BR"/>
              </w:rPr>
              <w:t>make known that the National Congress decrees and I sanction the following Law:</w:t>
            </w:r>
          </w:p>
          <w:p w14:paraId="5CDC9902" w14:textId="77777777" w:rsidR="00814C0A" w:rsidRDefault="00814C0A" w:rsidP="003B7014">
            <w:pPr>
              <w:rPr>
                <w:rFonts w:asciiTheme="minorHAnsi" w:hAnsiTheme="minorHAnsi" w:cs="Times New Roman"/>
                <w:b/>
                <w:bCs/>
                <w:sz w:val="8"/>
                <w:szCs w:val="22"/>
                <w:u w:val="single"/>
                <w:lang w:val="en-US" w:eastAsia="pt-BR"/>
              </w:rPr>
            </w:pPr>
          </w:p>
          <w:p w14:paraId="49D4E852" w14:textId="77777777" w:rsidR="00FD0880" w:rsidRDefault="00FD0880" w:rsidP="003B7014">
            <w:pPr>
              <w:rPr>
                <w:rFonts w:asciiTheme="minorHAnsi" w:hAnsiTheme="minorHAnsi" w:cs="Times New Roman"/>
                <w:b/>
                <w:bCs/>
                <w:sz w:val="8"/>
                <w:szCs w:val="22"/>
                <w:u w:val="single"/>
                <w:lang w:val="en-US" w:eastAsia="pt-BR"/>
              </w:rPr>
            </w:pPr>
          </w:p>
          <w:p w14:paraId="6BA06B8A" w14:textId="77777777" w:rsidR="00FD0880" w:rsidRPr="00FD0880" w:rsidRDefault="00FD0880" w:rsidP="003B7014">
            <w:pPr>
              <w:rPr>
                <w:rFonts w:asciiTheme="minorHAnsi" w:hAnsiTheme="minorHAnsi" w:cs="Times New Roman"/>
                <w:b/>
                <w:bCs/>
                <w:sz w:val="8"/>
                <w:szCs w:val="22"/>
                <w:u w:val="single"/>
                <w:lang w:val="en-US" w:eastAsia="pt-BR"/>
              </w:rPr>
            </w:pPr>
          </w:p>
          <w:p w14:paraId="15E6CA7B" w14:textId="77777777" w:rsidR="0057796B" w:rsidRPr="00A1509D" w:rsidRDefault="0057796B" w:rsidP="003B7014">
            <w:pPr>
              <w:jc w:val="center"/>
              <w:rPr>
                <w:rFonts w:asciiTheme="minorHAnsi" w:hAnsiTheme="minorHAnsi" w:cs="Times New Roman"/>
                <w:sz w:val="22"/>
                <w:szCs w:val="22"/>
                <w:lang w:val="en-US" w:eastAsia="pt-BR"/>
              </w:rPr>
            </w:pPr>
            <w:r w:rsidRPr="00A1509D">
              <w:rPr>
                <w:rFonts w:asciiTheme="minorHAnsi" w:hAnsiTheme="minorHAnsi" w:cs="Times New Roman"/>
                <w:bCs/>
                <w:sz w:val="22"/>
                <w:szCs w:val="22"/>
                <w:lang w:val="en-US" w:eastAsia="pt-BR"/>
              </w:rPr>
              <w:t>CHAPTER I</w:t>
            </w:r>
            <w:bookmarkEnd w:id="153"/>
          </w:p>
          <w:p w14:paraId="51F2819C" w14:textId="77777777" w:rsidR="0057796B" w:rsidRPr="00A1509D" w:rsidRDefault="0057796B" w:rsidP="003B7014">
            <w:pPr>
              <w:jc w:val="center"/>
              <w:rPr>
                <w:rFonts w:asciiTheme="minorHAnsi" w:hAnsiTheme="minorHAnsi" w:cs="Times New Roman"/>
                <w:sz w:val="22"/>
                <w:szCs w:val="22"/>
                <w:lang w:val="en-US" w:eastAsia="pt-BR"/>
              </w:rPr>
            </w:pPr>
            <w:r w:rsidRPr="00A1509D">
              <w:rPr>
                <w:rFonts w:asciiTheme="minorHAnsi" w:hAnsiTheme="minorHAnsi" w:cs="Times New Roman"/>
                <w:bCs/>
                <w:sz w:val="22"/>
                <w:szCs w:val="22"/>
                <w:lang w:val="en-US" w:eastAsia="pt-BR"/>
              </w:rPr>
              <w:t>PRELIMINARY PROVISIONS</w:t>
            </w:r>
          </w:p>
          <w:p w14:paraId="5F632EF6" w14:textId="77777777" w:rsidR="0057796B" w:rsidRPr="00A1509D" w:rsidRDefault="0057796B" w:rsidP="003B7014">
            <w:pPr>
              <w:rPr>
                <w:rFonts w:asciiTheme="minorHAnsi" w:hAnsiTheme="minorHAnsi" w:cs="Times New Roman"/>
                <w:b/>
                <w:bCs/>
                <w:sz w:val="22"/>
                <w:szCs w:val="22"/>
                <w:u w:val="single"/>
                <w:lang w:val="en-US" w:eastAsia="pt-BR"/>
              </w:rPr>
            </w:pPr>
            <w:bookmarkStart w:id="154" w:name="1"/>
            <w:bookmarkEnd w:id="154"/>
          </w:p>
          <w:p w14:paraId="7B0D85C8" w14:textId="78A1E4A0" w:rsidR="0057796B" w:rsidRPr="00A1509D" w:rsidRDefault="0021794C" w:rsidP="003B7014">
            <w:pPr>
              <w:rPr>
                <w:rFonts w:asciiTheme="minorHAnsi" w:hAnsiTheme="minorHAnsi" w:cs="Times New Roman"/>
                <w:sz w:val="22"/>
                <w:szCs w:val="22"/>
                <w:lang w:val="en-US" w:eastAsia="pt-BR"/>
              </w:rPr>
            </w:pPr>
            <w:r w:rsidRPr="0021794C">
              <w:rPr>
                <w:rFonts w:asciiTheme="minorHAnsi" w:hAnsiTheme="minorHAnsi" w:cs="Times New Roman"/>
                <w:bCs/>
                <w:sz w:val="22"/>
                <w:szCs w:val="22"/>
                <w:lang w:val="en-US" w:eastAsia="pt-BR"/>
              </w:rPr>
              <w:t>Art.</w:t>
            </w:r>
            <w:r w:rsidR="0057796B" w:rsidRPr="0021794C">
              <w:rPr>
                <w:rFonts w:asciiTheme="minorHAnsi" w:hAnsiTheme="minorHAnsi" w:cs="Times New Roman"/>
                <w:bCs/>
                <w:sz w:val="22"/>
                <w:szCs w:val="22"/>
                <w:lang w:val="en-US" w:eastAsia="pt-BR"/>
              </w:rPr>
              <w:t xml:space="preserve"> 1</w:t>
            </w:r>
            <w:r w:rsidRPr="0021794C">
              <w:rPr>
                <w:rFonts w:asciiTheme="minorHAnsi" w:hAnsiTheme="minorHAnsi" w:cs="Arial"/>
                <w:color w:val="000000"/>
                <w:sz w:val="22"/>
                <w:szCs w:val="22"/>
                <w:u w:val="single"/>
                <w:vertAlign w:val="superscript"/>
              </w:rPr>
              <w:t xml:space="preserve"> o</w:t>
            </w:r>
            <w:r w:rsidR="0057796B" w:rsidRPr="00A1509D">
              <w:rPr>
                <w:rFonts w:asciiTheme="minorHAnsi" w:hAnsiTheme="minorHAnsi" w:cs="Times New Roman"/>
                <w:b/>
                <w:bCs/>
                <w:sz w:val="22"/>
                <w:szCs w:val="22"/>
                <w:lang w:val="en-US" w:eastAsia="pt-BR"/>
              </w:rPr>
              <w:t xml:space="preserve"> </w:t>
            </w:r>
            <w:r w:rsidR="00325EAB" w:rsidRPr="00325EAB">
              <w:rPr>
                <w:rFonts w:asciiTheme="minorHAnsi" w:hAnsiTheme="minorHAnsi" w:cs="Times New Roman"/>
                <w:sz w:val="22"/>
                <w:szCs w:val="22"/>
                <w:lang w:val="en-US" w:eastAsia="pt-BR"/>
              </w:rPr>
              <w:t xml:space="preserve">This </w:t>
            </w:r>
            <w:r w:rsidR="00325EAB">
              <w:rPr>
                <w:rFonts w:asciiTheme="minorHAnsi" w:hAnsiTheme="minorHAnsi" w:cs="Times New Roman"/>
                <w:sz w:val="22"/>
                <w:szCs w:val="22"/>
                <w:lang w:val="en-US" w:eastAsia="pt-BR"/>
              </w:rPr>
              <w:t>Law</w:t>
            </w:r>
            <w:r w:rsidR="00325EAB" w:rsidRPr="00325EAB">
              <w:rPr>
                <w:rFonts w:asciiTheme="minorHAnsi" w:hAnsiTheme="minorHAnsi" w:cs="Times New Roman"/>
                <w:sz w:val="22"/>
                <w:szCs w:val="22"/>
                <w:lang w:val="en-US" w:eastAsia="pt-BR"/>
              </w:rPr>
              <w:t xml:space="preserve"> establishes principles, guarantees, rights and obligations for the use of the Internet in Brazil and provides guidelines for performance of the Union, the States, the Federal District and the municipalities in this regard.</w:t>
            </w:r>
          </w:p>
          <w:p w14:paraId="50D23182" w14:textId="77777777" w:rsidR="0057796B" w:rsidRPr="00A1509D" w:rsidRDefault="0057796B" w:rsidP="003B7014">
            <w:pPr>
              <w:rPr>
                <w:rFonts w:asciiTheme="minorHAnsi" w:hAnsiTheme="minorHAnsi" w:cs="Times New Roman"/>
                <w:b/>
                <w:bCs/>
                <w:sz w:val="22"/>
                <w:szCs w:val="22"/>
                <w:u w:val="single"/>
                <w:lang w:val="en-US" w:eastAsia="pt-BR"/>
              </w:rPr>
            </w:pPr>
            <w:bookmarkStart w:id="155" w:name="2"/>
            <w:bookmarkEnd w:id="155"/>
          </w:p>
          <w:p w14:paraId="2AC218C7" w14:textId="535A2329" w:rsidR="0057796B" w:rsidRDefault="0021794C" w:rsidP="003B7014">
            <w:pPr>
              <w:rPr>
                <w:rFonts w:asciiTheme="minorHAnsi" w:hAnsiTheme="minorHAnsi" w:cs="Times New Roman"/>
                <w:sz w:val="22"/>
                <w:szCs w:val="22"/>
                <w:lang w:val="en-US" w:eastAsia="pt-BR"/>
              </w:rPr>
            </w:pPr>
            <w:r w:rsidRPr="00A1509D">
              <w:rPr>
                <w:rFonts w:asciiTheme="minorHAnsi" w:hAnsiTheme="minorHAnsi" w:cs="Arial"/>
                <w:color w:val="000000"/>
                <w:sz w:val="22"/>
                <w:szCs w:val="22"/>
              </w:rPr>
              <w:t>Art.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0020602A" w:rsidRPr="0020602A">
              <w:rPr>
                <w:rFonts w:asciiTheme="minorHAnsi" w:hAnsiTheme="minorHAnsi" w:cs="Times New Roman"/>
                <w:sz w:val="22"/>
                <w:szCs w:val="22"/>
                <w:lang w:val="en-US" w:eastAsia="pt-BR"/>
              </w:rPr>
              <w:t>The discipline of Internet use in Brazil is founded on respect for freedom of expression, as well as:</w:t>
            </w:r>
          </w:p>
          <w:p w14:paraId="05FF5F4F" w14:textId="77777777" w:rsidR="004A19E8" w:rsidRPr="00A1509D" w:rsidRDefault="004A19E8" w:rsidP="003B7014">
            <w:pPr>
              <w:rPr>
                <w:rFonts w:asciiTheme="minorHAnsi" w:hAnsiTheme="minorHAnsi" w:cs="Times New Roman"/>
                <w:sz w:val="22"/>
                <w:szCs w:val="22"/>
                <w:lang w:val="en-US" w:eastAsia="pt-BR"/>
              </w:rPr>
            </w:pPr>
          </w:p>
          <w:p w14:paraId="0AA8E5E9" w14:textId="10B77D1E" w:rsidR="003F30FD" w:rsidRDefault="0057796B" w:rsidP="00005628">
            <w:pPr>
              <w:ind w:firstLine="590"/>
              <w:rPr>
                <w:rFonts w:asciiTheme="minorHAnsi" w:hAnsiTheme="minorHAnsi" w:cs="Times New Roman"/>
                <w:sz w:val="22"/>
                <w:szCs w:val="22"/>
                <w:lang w:val="en-US" w:eastAsia="pt-BR"/>
              </w:rPr>
            </w:pPr>
            <w:bookmarkStart w:id="156" w:name="2i"/>
            <w:bookmarkEnd w:id="156"/>
            <w:r w:rsidRPr="00A1509D">
              <w:rPr>
                <w:rFonts w:asciiTheme="minorHAnsi" w:hAnsiTheme="minorHAnsi" w:cs="Times New Roman"/>
                <w:sz w:val="22"/>
                <w:szCs w:val="22"/>
                <w:lang w:val="en-US" w:eastAsia="pt-BR"/>
              </w:rPr>
              <w:t xml:space="preserve">I – the recognition of the global </w:t>
            </w:r>
            <w:r w:rsidR="0020602A">
              <w:rPr>
                <w:rFonts w:asciiTheme="minorHAnsi" w:hAnsiTheme="minorHAnsi" w:cs="Times New Roman"/>
                <w:sz w:val="22"/>
                <w:szCs w:val="22"/>
                <w:lang w:val="en-US" w:eastAsia="pt-BR"/>
              </w:rPr>
              <w:t>scale of the network</w:t>
            </w:r>
            <w:r w:rsidRPr="00A1509D">
              <w:rPr>
                <w:rFonts w:asciiTheme="minorHAnsi" w:hAnsiTheme="minorHAnsi" w:cs="Times New Roman"/>
                <w:sz w:val="22"/>
                <w:szCs w:val="22"/>
                <w:lang w:val="en-US" w:eastAsia="pt-BR"/>
              </w:rPr>
              <w:t>;</w:t>
            </w:r>
          </w:p>
          <w:p w14:paraId="30E7DC12" w14:textId="77777777" w:rsidR="003B6D24" w:rsidRPr="00A1509D" w:rsidRDefault="003B6D24" w:rsidP="00005628">
            <w:pPr>
              <w:ind w:firstLine="590"/>
              <w:rPr>
                <w:rFonts w:asciiTheme="minorHAnsi" w:hAnsiTheme="minorHAnsi" w:cs="Times New Roman"/>
                <w:sz w:val="22"/>
                <w:szCs w:val="22"/>
                <w:lang w:val="en-US" w:eastAsia="pt-BR"/>
              </w:rPr>
            </w:pPr>
          </w:p>
          <w:p w14:paraId="0C88E288" w14:textId="6A479E5E" w:rsidR="003F30FD"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3F30FD">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human rights, personality development and the exercise of citizenship in </w:t>
            </w:r>
            <w:r w:rsidR="007355A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digital media</w:t>
            </w:r>
            <w:r w:rsidR="007355A5">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w:t>
            </w:r>
          </w:p>
          <w:p w14:paraId="49F26D83" w14:textId="77777777" w:rsidR="003B6D24" w:rsidRPr="00A1509D" w:rsidRDefault="003B6D24" w:rsidP="00005628">
            <w:pPr>
              <w:ind w:firstLine="590"/>
              <w:rPr>
                <w:rFonts w:asciiTheme="minorHAnsi" w:hAnsiTheme="minorHAnsi" w:cs="Times New Roman"/>
                <w:sz w:val="22"/>
                <w:szCs w:val="22"/>
                <w:lang w:val="en-US" w:eastAsia="pt-BR"/>
              </w:rPr>
            </w:pPr>
          </w:p>
          <w:p w14:paraId="4125F532" w14:textId="58937E5F" w:rsidR="007355A5"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 </w:t>
            </w:r>
            <w:r w:rsidR="007355A5">
              <w:rPr>
                <w:rFonts w:asciiTheme="minorHAnsi" w:hAnsiTheme="minorHAnsi" w:cs="Times New Roman"/>
                <w:sz w:val="22"/>
                <w:szCs w:val="22"/>
                <w:lang w:val="en-US" w:eastAsia="pt-BR"/>
              </w:rPr>
              <w:t>the</w:t>
            </w:r>
            <w:r w:rsidRPr="00A1509D">
              <w:rPr>
                <w:rFonts w:asciiTheme="minorHAnsi" w:hAnsiTheme="minorHAnsi" w:cs="Times New Roman"/>
                <w:sz w:val="22"/>
                <w:szCs w:val="22"/>
                <w:lang w:val="en-US" w:eastAsia="pt-BR"/>
              </w:rPr>
              <w:t xml:space="preserve"> plurality and diversity;</w:t>
            </w:r>
          </w:p>
          <w:p w14:paraId="746025A9" w14:textId="77777777" w:rsidR="003B6D24" w:rsidRPr="00A1509D" w:rsidRDefault="003B6D24" w:rsidP="00005628">
            <w:pPr>
              <w:ind w:firstLine="590"/>
              <w:rPr>
                <w:rFonts w:asciiTheme="minorHAnsi" w:hAnsiTheme="minorHAnsi" w:cs="Times New Roman"/>
                <w:sz w:val="22"/>
                <w:szCs w:val="22"/>
                <w:lang w:val="en-US" w:eastAsia="pt-BR"/>
              </w:rPr>
            </w:pPr>
          </w:p>
          <w:p w14:paraId="3D49EE0A" w14:textId="2D63F6E0" w:rsidR="007355A5"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IV </w:t>
            </w:r>
            <w:r w:rsidR="00D97E73" w:rsidRPr="00A1509D">
              <w:rPr>
                <w:rFonts w:asciiTheme="minorHAnsi" w:hAnsiTheme="minorHAnsi" w:cs="Times New Roman"/>
                <w:sz w:val="22"/>
                <w:szCs w:val="22"/>
                <w:lang w:val="en-US" w:eastAsia="pt-BR"/>
              </w:rPr>
              <w:t xml:space="preserve">– </w:t>
            </w:r>
            <w:r w:rsidR="00D97E73">
              <w:rPr>
                <w:rFonts w:asciiTheme="minorHAnsi" w:hAnsiTheme="minorHAnsi" w:cs="Times New Roman"/>
                <w:sz w:val="22"/>
                <w:szCs w:val="22"/>
                <w:lang w:val="en-US" w:eastAsia="pt-BR"/>
              </w:rPr>
              <w:t>the</w:t>
            </w:r>
            <w:r w:rsidR="007355A5">
              <w:rPr>
                <w:rFonts w:asciiTheme="minorHAnsi" w:hAnsiTheme="minorHAnsi" w:cs="Times New Roman"/>
                <w:sz w:val="22"/>
                <w:szCs w:val="22"/>
                <w:lang w:val="en-US" w:eastAsia="pt-BR"/>
              </w:rPr>
              <w:t xml:space="preserve"> openness and cooperation;</w:t>
            </w:r>
          </w:p>
          <w:p w14:paraId="2791B3E4" w14:textId="77777777" w:rsidR="003B6D24" w:rsidRPr="00A1509D" w:rsidRDefault="003B6D24" w:rsidP="00005628">
            <w:pPr>
              <w:ind w:firstLine="590"/>
              <w:rPr>
                <w:rFonts w:asciiTheme="minorHAnsi" w:hAnsiTheme="minorHAnsi" w:cs="Times New Roman"/>
                <w:sz w:val="22"/>
                <w:szCs w:val="22"/>
                <w:lang w:val="en-US" w:eastAsia="pt-BR"/>
              </w:rPr>
            </w:pPr>
          </w:p>
          <w:p w14:paraId="2DB63D0B" w14:textId="6F02CC95" w:rsidR="005B66F4"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 </w:t>
            </w:r>
            <w:r w:rsidR="00D97E73" w:rsidRPr="00A1509D">
              <w:rPr>
                <w:rFonts w:asciiTheme="minorHAnsi" w:hAnsiTheme="minorHAnsi" w:cs="Times New Roman"/>
                <w:sz w:val="22"/>
                <w:szCs w:val="22"/>
                <w:lang w:val="en-US" w:eastAsia="pt-BR"/>
              </w:rPr>
              <w:t xml:space="preserve">– </w:t>
            </w:r>
            <w:r w:rsidR="00D97E73">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free enterprising, free competition and consumer protection; and</w:t>
            </w:r>
          </w:p>
          <w:p w14:paraId="1BAEF019" w14:textId="77777777" w:rsidR="003B6D24" w:rsidRDefault="003B6D24" w:rsidP="00005628">
            <w:pPr>
              <w:ind w:firstLine="590"/>
              <w:rPr>
                <w:rFonts w:asciiTheme="minorHAnsi" w:hAnsiTheme="minorHAnsi" w:cs="Times New Roman"/>
                <w:sz w:val="22"/>
                <w:szCs w:val="22"/>
                <w:lang w:val="en-US" w:eastAsia="pt-BR"/>
              </w:rPr>
            </w:pPr>
          </w:p>
          <w:p w14:paraId="388A68F5" w14:textId="77777777" w:rsidR="0057796B" w:rsidRPr="00A1509D"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VI – the social purpose of the network.</w:t>
            </w:r>
          </w:p>
          <w:p w14:paraId="30E94CB5" w14:textId="77777777" w:rsidR="0057796B" w:rsidRPr="00A1509D" w:rsidRDefault="0057796B" w:rsidP="003B7014">
            <w:pPr>
              <w:rPr>
                <w:rFonts w:asciiTheme="minorHAnsi" w:hAnsiTheme="minorHAnsi" w:cs="Times New Roman"/>
                <w:b/>
                <w:bCs/>
                <w:sz w:val="22"/>
                <w:szCs w:val="22"/>
                <w:lang w:val="en-US" w:eastAsia="pt-BR"/>
              </w:rPr>
            </w:pPr>
          </w:p>
          <w:p w14:paraId="01307D18" w14:textId="7919DD11" w:rsidR="0057796B" w:rsidRDefault="005B66F4" w:rsidP="003B7014">
            <w:pPr>
              <w:rPr>
                <w:rFonts w:asciiTheme="minorHAnsi" w:hAnsiTheme="minorHAnsi" w:cs="Times New Roman"/>
                <w:sz w:val="22"/>
                <w:szCs w:val="22"/>
                <w:lang w:val="en-US" w:eastAsia="pt-BR"/>
              </w:rPr>
            </w:pPr>
            <w:r w:rsidRPr="00A1509D">
              <w:rPr>
                <w:rFonts w:asciiTheme="minorHAnsi" w:hAnsiTheme="minorHAnsi" w:cs="Arial"/>
                <w:color w:val="000000"/>
                <w:sz w:val="22"/>
                <w:szCs w:val="22"/>
              </w:rPr>
              <w:t>Art. 3</w:t>
            </w:r>
            <w:r w:rsidRPr="00A1509D">
              <w:rPr>
                <w:rFonts w:asciiTheme="minorHAnsi" w:hAnsiTheme="minorHAnsi" w:cs="Arial"/>
                <w:color w:val="000000"/>
                <w:sz w:val="22"/>
                <w:szCs w:val="22"/>
                <w:u w:val="single"/>
                <w:vertAlign w:val="superscript"/>
              </w:rPr>
              <w:t>o</w:t>
            </w:r>
            <w:r w:rsidRPr="00A1509D">
              <w:rPr>
                <w:rFonts w:asciiTheme="minorHAnsi" w:hAnsiTheme="minorHAnsi" w:cs="Arial"/>
                <w:b/>
                <w:bCs/>
                <w:color w:val="000000"/>
                <w:sz w:val="22"/>
                <w:szCs w:val="22"/>
              </w:rPr>
              <w:t> </w:t>
            </w:r>
            <w:r w:rsidRPr="00A1509D">
              <w:rPr>
                <w:rStyle w:val="apple-converted-space"/>
                <w:rFonts w:asciiTheme="minorHAnsi" w:hAnsiTheme="minorHAnsi"/>
                <w:b/>
                <w:bCs/>
                <w:sz w:val="22"/>
                <w:szCs w:val="22"/>
              </w:rPr>
              <w:t> </w:t>
            </w:r>
            <w:r w:rsidR="00005628" w:rsidRPr="00005628">
              <w:rPr>
                <w:rFonts w:asciiTheme="minorHAnsi" w:hAnsiTheme="minorHAnsi" w:cs="Times New Roman"/>
                <w:sz w:val="22"/>
                <w:szCs w:val="22"/>
                <w:lang w:val="en-US" w:eastAsia="pt-BR"/>
              </w:rPr>
              <w:t xml:space="preserve">The discipline of Internet use in Brazil </w:t>
            </w:r>
            <w:r w:rsidR="00005628" w:rsidRPr="00005628">
              <w:rPr>
                <w:rFonts w:asciiTheme="minorHAnsi" w:hAnsiTheme="minorHAnsi" w:cs="Times New Roman"/>
                <w:sz w:val="22"/>
                <w:szCs w:val="22"/>
                <w:lang w:val="en-US" w:eastAsia="pt-BR"/>
              </w:rPr>
              <w:lastRenderedPageBreak/>
              <w:t>has the following principles:</w:t>
            </w:r>
          </w:p>
          <w:p w14:paraId="36220DA4" w14:textId="77777777" w:rsidR="005B66F4" w:rsidRPr="00A1509D" w:rsidRDefault="005B66F4" w:rsidP="003B7014">
            <w:pPr>
              <w:rPr>
                <w:rFonts w:asciiTheme="minorHAnsi" w:hAnsiTheme="minorHAnsi" w:cs="Times New Roman"/>
                <w:sz w:val="22"/>
                <w:szCs w:val="22"/>
                <w:lang w:val="en-US" w:eastAsia="pt-BR"/>
              </w:rPr>
            </w:pPr>
          </w:p>
          <w:p w14:paraId="3C3BC42E" w14:textId="7042DAD8"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guarantee of freedom of speech, communication and expression of thought, in accordance to the </w:t>
            </w:r>
            <w:r w:rsidR="00005628">
              <w:rPr>
                <w:rFonts w:asciiTheme="minorHAnsi" w:hAnsiTheme="minorHAnsi" w:cs="Times New Roman"/>
                <w:sz w:val="22"/>
                <w:szCs w:val="22"/>
                <w:lang w:val="en-US" w:eastAsia="pt-BR"/>
              </w:rPr>
              <w:t xml:space="preserve">Federal </w:t>
            </w:r>
            <w:r w:rsidRPr="00A1509D">
              <w:rPr>
                <w:rFonts w:asciiTheme="minorHAnsi" w:hAnsiTheme="minorHAnsi" w:cs="Times New Roman"/>
                <w:sz w:val="22"/>
                <w:szCs w:val="22"/>
                <w:lang w:val="en-US" w:eastAsia="pt-BR"/>
              </w:rPr>
              <w:t>Constitution;</w:t>
            </w:r>
          </w:p>
          <w:p w14:paraId="543EBD5F" w14:textId="77777777" w:rsidR="003B6D24" w:rsidRPr="00A1509D" w:rsidRDefault="003B6D24" w:rsidP="00005628">
            <w:pPr>
              <w:ind w:firstLine="590"/>
              <w:rPr>
                <w:rFonts w:asciiTheme="minorHAnsi" w:hAnsiTheme="minorHAnsi" w:cs="Times New Roman"/>
                <w:sz w:val="22"/>
                <w:szCs w:val="22"/>
                <w:lang w:val="en-US" w:eastAsia="pt-BR"/>
              </w:rPr>
            </w:pPr>
          </w:p>
          <w:p w14:paraId="5BE1F6F8" w14:textId="77777777" w:rsidR="0057796B" w:rsidRDefault="0057796B" w:rsidP="00005628">
            <w:pPr>
              <w:ind w:firstLine="590"/>
              <w:rPr>
                <w:rFonts w:asciiTheme="minorHAnsi" w:hAnsiTheme="minorHAnsi" w:cs="Times New Roman"/>
                <w:sz w:val="22"/>
                <w:szCs w:val="22"/>
                <w:lang w:val="en-US" w:eastAsia="pt-BR"/>
              </w:rPr>
            </w:pPr>
            <w:bookmarkStart w:id="157" w:name="2ii"/>
            <w:bookmarkEnd w:id="157"/>
            <w:r w:rsidRPr="00A1509D">
              <w:rPr>
                <w:rFonts w:asciiTheme="minorHAnsi" w:hAnsiTheme="minorHAnsi" w:cs="Times New Roman"/>
                <w:sz w:val="22"/>
                <w:szCs w:val="22"/>
                <w:lang w:val="en-US" w:eastAsia="pt-BR"/>
              </w:rPr>
              <w:t>II – privacy protection;</w:t>
            </w:r>
          </w:p>
          <w:p w14:paraId="73990A83" w14:textId="77777777" w:rsidR="003B6D24" w:rsidRPr="00A1509D" w:rsidRDefault="003B6D24" w:rsidP="00005628">
            <w:pPr>
              <w:ind w:firstLine="590"/>
              <w:rPr>
                <w:rFonts w:asciiTheme="minorHAnsi" w:hAnsiTheme="minorHAnsi" w:cs="Times New Roman"/>
                <w:sz w:val="22"/>
                <w:szCs w:val="22"/>
                <w:lang w:val="en-US" w:eastAsia="pt-BR"/>
              </w:rPr>
            </w:pPr>
          </w:p>
          <w:p w14:paraId="06CC80BB" w14:textId="77777777" w:rsidR="0057796B" w:rsidRDefault="0057796B" w:rsidP="00005628">
            <w:pPr>
              <w:ind w:firstLine="590"/>
              <w:rPr>
                <w:rFonts w:asciiTheme="minorHAnsi" w:hAnsiTheme="minorHAnsi" w:cs="Times New Roman"/>
                <w:sz w:val="22"/>
                <w:szCs w:val="22"/>
                <w:lang w:val="en-US" w:eastAsia="pt-BR"/>
              </w:rPr>
            </w:pPr>
            <w:bookmarkStart w:id="158" w:name="2iii"/>
            <w:bookmarkEnd w:id="158"/>
            <w:r w:rsidRPr="00A1509D">
              <w:rPr>
                <w:rFonts w:asciiTheme="minorHAnsi" w:hAnsiTheme="minorHAnsi" w:cs="Times New Roman"/>
                <w:sz w:val="22"/>
                <w:szCs w:val="22"/>
                <w:lang w:val="en-US" w:eastAsia="pt-BR"/>
              </w:rPr>
              <w:t>III – personal data protection, pursuant to law;</w:t>
            </w:r>
          </w:p>
          <w:p w14:paraId="7F68E340" w14:textId="77777777" w:rsidR="003B6D24" w:rsidRPr="00A1509D" w:rsidRDefault="003B6D24" w:rsidP="00005628">
            <w:pPr>
              <w:ind w:firstLine="590"/>
              <w:rPr>
                <w:rFonts w:asciiTheme="minorHAnsi" w:hAnsiTheme="minorHAnsi" w:cs="Times New Roman"/>
                <w:sz w:val="22"/>
                <w:szCs w:val="22"/>
                <w:lang w:val="en-US" w:eastAsia="pt-BR"/>
              </w:rPr>
            </w:pPr>
          </w:p>
          <w:p w14:paraId="6E734A57" w14:textId="77777777" w:rsidR="0057796B" w:rsidRDefault="0057796B" w:rsidP="00005628">
            <w:pPr>
              <w:ind w:firstLine="590"/>
              <w:rPr>
                <w:rFonts w:asciiTheme="minorHAnsi" w:hAnsiTheme="minorHAnsi" w:cs="Times New Roman"/>
                <w:sz w:val="22"/>
                <w:szCs w:val="22"/>
                <w:lang w:val="en-US" w:eastAsia="pt-BR"/>
              </w:rPr>
            </w:pPr>
            <w:bookmarkStart w:id="159" w:name="2iv"/>
            <w:bookmarkEnd w:id="159"/>
            <w:r w:rsidRPr="00A1509D">
              <w:rPr>
                <w:rFonts w:asciiTheme="minorHAnsi" w:hAnsiTheme="minorHAnsi" w:cs="Times New Roman"/>
                <w:sz w:val="22"/>
                <w:szCs w:val="22"/>
                <w:lang w:val="en-US" w:eastAsia="pt-BR"/>
              </w:rPr>
              <w:t>IV – preservation and guarantee of network neutrality;</w:t>
            </w:r>
          </w:p>
          <w:p w14:paraId="236EE14D" w14:textId="77777777" w:rsidR="003B6D24" w:rsidRPr="00A1509D" w:rsidRDefault="003B6D24" w:rsidP="00005628">
            <w:pPr>
              <w:ind w:firstLine="590"/>
              <w:rPr>
                <w:rFonts w:asciiTheme="minorHAnsi" w:hAnsiTheme="minorHAnsi" w:cs="Times New Roman"/>
                <w:sz w:val="22"/>
                <w:szCs w:val="22"/>
                <w:lang w:val="en-US" w:eastAsia="pt-BR"/>
              </w:rPr>
            </w:pPr>
          </w:p>
          <w:p w14:paraId="57F7E596" w14:textId="7F1A18AA" w:rsidR="0057796B" w:rsidRDefault="0057796B" w:rsidP="00005628">
            <w:pPr>
              <w:ind w:firstLine="590"/>
              <w:rPr>
                <w:rFonts w:asciiTheme="minorHAnsi" w:hAnsiTheme="minorHAnsi" w:cs="Times New Roman"/>
                <w:sz w:val="22"/>
                <w:szCs w:val="22"/>
                <w:lang w:val="en-US" w:eastAsia="pt-BR"/>
              </w:rPr>
            </w:pPr>
            <w:bookmarkStart w:id="160" w:name="2v"/>
            <w:bookmarkEnd w:id="160"/>
            <w:r w:rsidRPr="00A1509D">
              <w:rPr>
                <w:rFonts w:asciiTheme="minorHAnsi" w:hAnsiTheme="minorHAnsi" w:cs="Times New Roman"/>
                <w:sz w:val="22"/>
                <w:szCs w:val="22"/>
                <w:lang w:val="en-US" w:eastAsia="pt-BR"/>
              </w:rPr>
              <w:t xml:space="preserve">V – </w:t>
            </w:r>
            <w:r w:rsidR="00005628" w:rsidRPr="00005628">
              <w:rPr>
                <w:rFonts w:asciiTheme="minorHAnsi" w:hAnsiTheme="minorHAnsi" w:cs="Times New Roman"/>
                <w:sz w:val="22"/>
                <w:szCs w:val="22"/>
                <w:lang w:val="en-US" w:eastAsia="pt-BR"/>
              </w:rPr>
              <w:t>preservation of stability, security and functionality of the network, through technical measures consistent with international standards and by encouraging the use of best practices;</w:t>
            </w:r>
          </w:p>
          <w:p w14:paraId="1A0BD51B" w14:textId="77777777" w:rsidR="003B6D24" w:rsidRPr="00A1509D" w:rsidRDefault="003B6D24" w:rsidP="00005628">
            <w:pPr>
              <w:ind w:firstLine="590"/>
              <w:rPr>
                <w:rFonts w:asciiTheme="minorHAnsi" w:hAnsiTheme="minorHAnsi" w:cs="Times New Roman"/>
                <w:sz w:val="22"/>
                <w:szCs w:val="22"/>
                <w:lang w:val="en-US" w:eastAsia="pt-BR"/>
              </w:rPr>
            </w:pPr>
          </w:p>
          <w:p w14:paraId="2A31307A" w14:textId="5AE2F556"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 – </w:t>
            </w:r>
            <w:r w:rsidR="00005628">
              <w:rPr>
                <w:rFonts w:asciiTheme="minorHAnsi" w:hAnsiTheme="minorHAnsi" w:cs="Times New Roman"/>
                <w:sz w:val="22"/>
                <w:szCs w:val="22"/>
                <w:lang w:val="en-US" w:eastAsia="pt-BR"/>
              </w:rPr>
              <w:t xml:space="preserve">the liability of the </w:t>
            </w:r>
            <w:r w:rsidRPr="00A1509D">
              <w:rPr>
                <w:rFonts w:asciiTheme="minorHAnsi" w:hAnsiTheme="minorHAnsi" w:cs="Times New Roman"/>
                <w:sz w:val="22"/>
                <w:szCs w:val="22"/>
                <w:lang w:val="en-US" w:eastAsia="pt-BR"/>
              </w:rPr>
              <w:t xml:space="preserve">agents in regard to their activities, </w:t>
            </w:r>
            <w:r w:rsidR="00005628" w:rsidRPr="00A1509D">
              <w:rPr>
                <w:rFonts w:asciiTheme="minorHAnsi" w:hAnsiTheme="minorHAnsi" w:cs="Times New Roman"/>
                <w:sz w:val="22"/>
                <w:szCs w:val="22"/>
                <w:lang w:val="en-US" w:eastAsia="pt-BR"/>
              </w:rPr>
              <w:t>pursuant to law</w:t>
            </w:r>
            <w:r w:rsidR="00005628">
              <w:rPr>
                <w:rFonts w:asciiTheme="minorHAnsi" w:hAnsiTheme="minorHAnsi" w:cs="Times New Roman"/>
                <w:sz w:val="22"/>
                <w:szCs w:val="22"/>
                <w:lang w:val="en-US" w:eastAsia="pt-BR"/>
              </w:rPr>
              <w:t xml:space="preserve">; </w:t>
            </w:r>
            <w:bookmarkStart w:id="161" w:name="2vi"/>
            <w:bookmarkEnd w:id="161"/>
          </w:p>
          <w:p w14:paraId="52FB2F92" w14:textId="77777777" w:rsidR="003B6D24" w:rsidRDefault="003B6D24" w:rsidP="00005628">
            <w:pPr>
              <w:ind w:firstLine="590"/>
              <w:rPr>
                <w:rFonts w:asciiTheme="minorHAnsi" w:hAnsiTheme="minorHAnsi" w:cs="Times New Roman"/>
                <w:sz w:val="22"/>
                <w:szCs w:val="22"/>
                <w:lang w:val="en-US" w:eastAsia="pt-BR"/>
              </w:rPr>
            </w:pPr>
          </w:p>
          <w:p w14:paraId="4D7E26B5" w14:textId="77777777" w:rsidR="003B6D24" w:rsidRPr="00A1509D" w:rsidRDefault="003B6D24" w:rsidP="00005628">
            <w:pPr>
              <w:ind w:firstLine="590"/>
              <w:rPr>
                <w:rFonts w:asciiTheme="minorHAnsi" w:hAnsiTheme="minorHAnsi" w:cs="Times New Roman"/>
                <w:sz w:val="22"/>
                <w:szCs w:val="22"/>
                <w:lang w:val="en-US" w:eastAsia="pt-BR"/>
              </w:rPr>
            </w:pPr>
          </w:p>
          <w:p w14:paraId="54D64811" w14:textId="09EC49B0"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 – preservation of the </w:t>
            </w:r>
            <w:r w:rsidR="00005628">
              <w:rPr>
                <w:rFonts w:asciiTheme="minorHAnsi" w:hAnsiTheme="minorHAnsi" w:cs="Times New Roman"/>
                <w:sz w:val="22"/>
                <w:szCs w:val="22"/>
                <w:lang w:val="en-US" w:eastAsia="pt-BR"/>
              </w:rPr>
              <w:t>participative</w:t>
            </w:r>
            <w:r w:rsidRPr="00A1509D">
              <w:rPr>
                <w:rFonts w:asciiTheme="minorHAnsi" w:hAnsiTheme="minorHAnsi" w:cs="Times New Roman"/>
                <w:sz w:val="22"/>
                <w:szCs w:val="22"/>
                <w:lang w:val="en-US" w:eastAsia="pt-BR"/>
              </w:rPr>
              <w:t xml:space="preserve"> nature</w:t>
            </w:r>
            <w:r w:rsidR="00005628">
              <w:rPr>
                <w:rFonts w:asciiTheme="minorHAnsi" w:hAnsiTheme="minorHAnsi" w:cs="Times New Roman"/>
                <w:sz w:val="22"/>
                <w:szCs w:val="22"/>
                <w:lang w:val="en-US" w:eastAsia="pt-BR"/>
              </w:rPr>
              <w:t xml:space="preserve"> of the net;</w:t>
            </w:r>
          </w:p>
          <w:p w14:paraId="570A9EE2" w14:textId="77777777" w:rsidR="003B6D24" w:rsidRPr="00A1509D" w:rsidRDefault="003B6D24" w:rsidP="00005628">
            <w:pPr>
              <w:ind w:firstLine="590"/>
              <w:rPr>
                <w:rFonts w:asciiTheme="minorHAnsi" w:hAnsiTheme="minorHAnsi" w:cs="Times New Roman"/>
                <w:sz w:val="22"/>
                <w:szCs w:val="22"/>
                <w:lang w:val="en-US" w:eastAsia="pt-BR"/>
              </w:rPr>
            </w:pPr>
          </w:p>
          <w:p w14:paraId="4171F2A4" w14:textId="0EF93861" w:rsidR="0057796B" w:rsidRDefault="0057796B" w:rsidP="00005628">
            <w:pPr>
              <w:ind w:firstLine="590"/>
              <w:rPr>
                <w:rFonts w:asciiTheme="minorHAnsi" w:hAnsiTheme="minorHAnsi" w:cs="Times New Roman"/>
                <w:color w:val="000000"/>
                <w:sz w:val="22"/>
                <w:szCs w:val="22"/>
                <w:shd w:val="clear" w:color="auto" w:fill="FFFFFF"/>
                <w:lang w:val="en-US"/>
              </w:rPr>
            </w:pPr>
            <w:r w:rsidRPr="00A1509D">
              <w:rPr>
                <w:rFonts w:asciiTheme="minorHAnsi" w:hAnsiTheme="minorHAnsi" w:cs="Times New Roman"/>
                <w:sz w:val="22"/>
                <w:szCs w:val="22"/>
                <w:shd w:val="clear" w:color="auto" w:fill="FFFFFF"/>
                <w:lang w:val="en-US"/>
              </w:rPr>
              <w:t xml:space="preserve">VIII – </w:t>
            </w:r>
            <w:r w:rsidR="00005628" w:rsidRPr="00005628">
              <w:rPr>
                <w:rFonts w:asciiTheme="minorHAnsi" w:hAnsiTheme="minorHAnsi" w:cs="Times New Roman"/>
                <w:color w:val="000000"/>
                <w:sz w:val="22"/>
                <w:szCs w:val="22"/>
                <w:shd w:val="clear" w:color="auto" w:fill="FFFFFF"/>
                <w:lang w:val="en-US"/>
              </w:rPr>
              <w:t>freedom of business models promoted on the internet, provided they do not conflict with the other principles set out in this Act</w:t>
            </w:r>
            <w:r w:rsidR="00005628">
              <w:rPr>
                <w:rFonts w:asciiTheme="minorHAnsi" w:hAnsiTheme="minorHAnsi" w:cs="Times New Roman"/>
                <w:color w:val="000000"/>
                <w:sz w:val="22"/>
                <w:szCs w:val="22"/>
                <w:shd w:val="clear" w:color="auto" w:fill="FFFFFF"/>
                <w:lang w:val="en-US"/>
              </w:rPr>
              <w:t>.</w:t>
            </w:r>
          </w:p>
          <w:p w14:paraId="66D0F134" w14:textId="77777777" w:rsidR="00086B4E" w:rsidRPr="00A1509D" w:rsidRDefault="00086B4E" w:rsidP="003B7014">
            <w:pPr>
              <w:rPr>
                <w:rFonts w:asciiTheme="minorHAnsi" w:hAnsiTheme="minorHAnsi" w:cs="Times New Roman"/>
                <w:sz w:val="22"/>
                <w:szCs w:val="22"/>
                <w:lang w:val="en-US" w:eastAsia="pt-BR"/>
              </w:rPr>
            </w:pPr>
          </w:p>
          <w:p w14:paraId="4B7655C5" w14:textId="77777777" w:rsidR="0057796B" w:rsidRPr="00A1509D" w:rsidRDefault="0057796B" w:rsidP="003B7014">
            <w:pPr>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The principles expressed in this Law do not exclude others set out under the Brazilian laws related to this matter or in the international treaties of which the Federative Republic of Brazil is </w:t>
            </w:r>
            <w:bookmarkStart w:id="162" w:name="3"/>
            <w:bookmarkEnd w:id="162"/>
            <w:r w:rsidRPr="00A1509D">
              <w:rPr>
                <w:rFonts w:asciiTheme="minorHAnsi" w:hAnsiTheme="minorHAnsi" w:cs="Times New Roman"/>
                <w:sz w:val="22"/>
                <w:szCs w:val="22"/>
                <w:lang w:val="en-US" w:eastAsia="pt-BR"/>
              </w:rPr>
              <w:t>signee.</w:t>
            </w:r>
          </w:p>
          <w:p w14:paraId="15C53864" w14:textId="77777777" w:rsidR="0057796B" w:rsidRDefault="0057796B" w:rsidP="003B7014">
            <w:pPr>
              <w:rPr>
                <w:rFonts w:asciiTheme="minorHAnsi" w:hAnsiTheme="minorHAnsi" w:cs="Times New Roman"/>
                <w:b/>
                <w:bCs/>
                <w:sz w:val="22"/>
                <w:szCs w:val="22"/>
                <w:u w:val="single"/>
                <w:lang w:val="en-US" w:eastAsia="pt-BR"/>
              </w:rPr>
            </w:pPr>
          </w:p>
          <w:p w14:paraId="51199524" w14:textId="77777777" w:rsidR="00086B4E" w:rsidRPr="00A1509D" w:rsidRDefault="00086B4E" w:rsidP="003B7014">
            <w:pPr>
              <w:rPr>
                <w:rFonts w:asciiTheme="minorHAnsi" w:hAnsiTheme="minorHAnsi" w:cs="Times New Roman"/>
                <w:b/>
                <w:bCs/>
                <w:sz w:val="22"/>
                <w:szCs w:val="22"/>
                <w:u w:val="single"/>
                <w:lang w:val="en-US" w:eastAsia="pt-BR"/>
              </w:rPr>
            </w:pPr>
          </w:p>
          <w:p w14:paraId="4A11154A" w14:textId="2DBC8057" w:rsidR="0057796B" w:rsidRDefault="00B86395" w:rsidP="003B7014">
            <w:pPr>
              <w:rPr>
                <w:rFonts w:asciiTheme="minorHAnsi" w:hAnsiTheme="minorHAnsi" w:cs="Times New Roman"/>
                <w:sz w:val="22"/>
                <w:szCs w:val="22"/>
                <w:lang w:val="en-US" w:eastAsia="pt-BR"/>
              </w:rPr>
            </w:pPr>
            <w:r w:rsidRPr="00A1509D">
              <w:rPr>
                <w:rFonts w:asciiTheme="minorHAnsi" w:hAnsiTheme="minorHAnsi" w:cs="Arial"/>
                <w:color w:val="000000"/>
                <w:sz w:val="22"/>
                <w:szCs w:val="22"/>
              </w:rPr>
              <w:t>Art.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B86395">
              <w:rPr>
                <w:rFonts w:asciiTheme="minorHAnsi" w:hAnsiTheme="minorHAnsi" w:cs="Times New Roman"/>
                <w:sz w:val="22"/>
                <w:szCs w:val="22"/>
                <w:lang w:val="en-US" w:eastAsia="pt-BR"/>
              </w:rPr>
              <w:t>The discipline of Internet use in Brazil aims to promote:</w:t>
            </w:r>
          </w:p>
          <w:p w14:paraId="33944E17" w14:textId="77777777" w:rsidR="00B86395" w:rsidRPr="00A1509D" w:rsidRDefault="00B86395" w:rsidP="003B7014">
            <w:pPr>
              <w:rPr>
                <w:rFonts w:asciiTheme="minorHAnsi" w:hAnsiTheme="minorHAnsi" w:cs="Times New Roman"/>
                <w:sz w:val="22"/>
                <w:szCs w:val="22"/>
                <w:lang w:val="en-US" w:eastAsia="pt-BR"/>
              </w:rPr>
            </w:pPr>
          </w:p>
          <w:p w14:paraId="0C6AA43C" w14:textId="0A6BE88C" w:rsidR="0057796B" w:rsidRDefault="0057796B" w:rsidP="006E1925">
            <w:pPr>
              <w:ind w:firstLine="590"/>
              <w:rPr>
                <w:rFonts w:asciiTheme="minorHAnsi" w:hAnsiTheme="minorHAnsi" w:cs="Times New Roman"/>
                <w:sz w:val="22"/>
                <w:szCs w:val="22"/>
                <w:lang w:val="en-US" w:eastAsia="pt-BR"/>
              </w:rPr>
            </w:pPr>
            <w:bookmarkStart w:id="163" w:name="3i"/>
            <w:bookmarkEnd w:id="163"/>
            <w:r w:rsidRPr="00A1509D">
              <w:rPr>
                <w:rFonts w:asciiTheme="minorHAnsi" w:hAnsiTheme="minorHAnsi" w:cs="Times New Roman"/>
                <w:sz w:val="22"/>
                <w:szCs w:val="22"/>
                <w:lang w:val="en-US" w:eastAsia="pt-BR"/>
              </w:rPr>
              <w:t xml:space="preserve">I –the right of access to the Internet to all; </w:t>
            </w:r>
          </w:p>
          <w:p w14:paraId="7B9FC917" w14:textId="77777777" w:rsidR="003B6D24" w:rsidRPr="00A1509D" w:rsidRDefault="003B6D24" w:rsidP="006E1925">
            <w:pPr>
              <w:ind w:firstLine="590"/>
              <w:rPr>
                <w:rFonts w:asciiTheme="minorHAnsi" w:hAnsiTheme="minorHAnsi" w:cs="Times New Roman"/>
                <w:sz w:val="22"/>
                <w:szCs w:val="22"/>
                <w:lang w:val="en-US" w:eastAsia="pt-BR"/>
              </w:rPr>
            </w:pPr>
          </w:p>
          <w:p w14:paraId="4C36FE4C" w14:textId="3B3F7B90" w:rsidR="0057796B" w:rsidRDefault="0057796B" w:rsidP="006E1925">
            <w:pPr>
              <w:ind w:firstLine="590"/>
              <w:rPr>
                <w:rFonts w:asciiTheme="minorHAnsi" w:hAnsiTheme="minorHAnsi" w:cs="Times New Roman"/>
                <w:sz w:val="22"/>
                <w:szCs w:val="22"/>
                <w:lang w:val="en-US" w:eastAsia="pt-BR"/>
              </w:rPr>
            </w:pPr>
            <w:bookmarkStart w:id="164" w:name="3ii"/>
            <w:bookmarkEnd w:id="164"/>
            <w:r w:rsidRPr="00A1509D">
              <w:rPr>
                <w:rFonts w:asciiTheme="minorHAnsi" w:hAnsiTheme="minorHAnsi" w:cs="Times New Roman"/>
                <w:sz w:val="22"/>
                <w:szCs w:val="22"/>
                <w:lang w:val="en-US" w:eastAsia="pt-BR"/>
              </w:rPr>
              <w:t xml:space="preserve">II – </w:t>
            </w:r>
            <w:r w:rsidR="00B8639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access to information, </w:t>
            </w:r>
            <w:r w:rsidR="00B86395">
              <w:rPr>
                <w:rFonts w:asciiTheme="minorHAnsi" w:hAnsiTheme="minorHAnsi" w:cs="Times New Roman"/>
                <w:sz w:val="22"/>
                <w:szCs w:val="22"/>
                <w:lang w:val="en-US" w:eastAsia="pt-BR"/>
              </w:rPr>
              <w:t xml:space="preserve">to </w:t>
            </w:r>
            <w:r w:rsidRPr="00A1509D">
              <w:rPr>
                <w:rFonts w:asciiTheme="minorHAnsi" w:hAnsiTheme="minorHAnsi" w:cs="Times New Roman"/>
                <w:sz w:val="22"/>
                <w:szCs w:val="22"/>
                <w:lang w:val="en-US" w:eastAsia="pt-BR"/>
              </w:rPr>
              <w:t xml:space="preserve">knowledge and participation in cultural life </w:t>
            </w:r>
            <w:r w:rsidRPr="00BE7F99">
              <w:rPr>
                <w:rFonts w:asciiTheme="minorHAnsi" w:hAnsiTheme="minorHAnsi" w:cs="Times New Roman"/>
                <w:sz w:val="22"/>
                <w:szCs w:val="22"/>
                <w:lang w:val="en-US" w:eastAsia="pt-BR"/>
              </w:rPr>
              <w:t xml:space="preserve">and </w:t>
            </w:r>
            <w:r w:rsidR="007B4A51" w:rsidRPr="00BE7F99">
              <w:rPr>
                <w:rFonts w:asciiTheme="minorHAnsi" w:hAnsiTheme="minorHAnsi" w:cs="Times New Roman"/>
                <w:sz w:val="22"/>
                <w:szCs w:val="22"/>
                <w:lang w:val="en-US" w:eastAsia="pt-BR"/>
              </w:rPr>
              <w:t>in the conduct of</w:t>
            </w:r>
            <w:r w:rsidR="007B4A51">
              <w:rPr>
                <w:rFonts w:asciiTheme="minorHAnsi" w:hAnsiTheme="minorHAnsi" w:cs="Times New Roman"/>
                <w:sz w:val="22"/>
                <w:szCs w:val="22"/>
                <w:lang w:val="en-US" w:eastAsia="pt-BR"/>
              </w:rPr>
              <w:t xml:space="preserve"> </w:t>
            </w:r>
            <w:r w:rsidRPr="00A1509D">
              <w:rPr>
                <w:rFonts w:asciiTheme="minorHAnsi" w:hAnsiTheme="minorHAnsi" w:cs="Times New Roman"/>
                <w:sz w:val="22"/>
                <w:szCs w:val="22"/>
                <w:lang w:val="en-US" w:eastAsia="pt-BR"/>
              </w:rPr>
              <w:t>public affairs;</w:t>
            </w:r>
            <w:bookmarkStart w:id="165" w:name="3iii"/>
            <w:bookmarkStart w:id="166" w:name="3iv"/>
            <w:bookmarkEnd w:id="165"/>
            <w:bookmarkEnd w:id="166"/>
          </w:p>
          <w:p w14:paraId="7CBB6E7F" w14:textId="77777777" w:rsidR="00A656F0" w:rsidRPr="00A1509D" w:rsidRDefault="00A656F0" w:rsidP="006E1925">
            <w:pPr>
              <w:ind w:firstLine="590"/>
              <w:rPr>
                <w:rFonts w:asciiTheme="minorHAnsi" w:hAnsiTheme="minorHAnsi" w:cs="Times New Roman"/>
                <w:sz w:val="22"/>
                <w:szCs w:val="22"/>
                <w:lang w:val="en-US" w:eastAsia="pt-BR"/>
              </w:rPr>
            </w:pPr>
          </w:p>
          <w:p w14:paraId="7E742708" w14:textId="1E7283D5" w:rsidR="0057796B" w:rsidRPr="00A1509D" w:rsidRDefault="0057796B" w:rsidP="006E1925">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 </w:t>
            </w:r>
            <w:r w:rsidR="0090425B">
              <w:rPr>
                <w:rFonts w:asciiTheme="minorHAnsi" w:hAnsiTheme="minorHAnsi" w:cs="Times New Roman"/>
                <w:sz w:val="22"/>
                <w:szCs w:val="22"/>
                <w:lang w:val="en-US" w:eastAsia="pt-BR"/>
              </w:rPr>
              <w:t>the</w:t>
            </w:r>
            <w:r w:rsidRPr="00A1509D">
              <w:rPr>
                <w:rFonts w:asciiTheme="minorHAnsi" w:hAnsiTheme="minorHAnsi" w:cs="Times New Roman"/>
                <w:sz w:val="22"/>
                <w:szCs w:val="22"/>
                <w:lang w:val="en-US" w:eastAsia="pt-BR"/>
              </w:rPr>
              <w:t xml:space="preserve"> innovation and </w:t>
            </w:r>
            <w:r w:rsidR="0090425B">
              <w:rPr>
                <w:rFonts w:asciiTheme="minorHAnsi" w:hAnsiTheme="minorHAnsi" w:cs="Times New Roman"/>
                <w:sz w:val="22"/>
                <w:szCs w:val="22"/>
                <w:lang w:val="en-US" w:eastAsia="pt-BR"/>
              </w:rPr>
              <w:t xml:space="preserve">the stimulus to the </w:t>
            </w:r>
            <w:r w:rsidRPr="00A1509D">
              <w:rPr>
                <w:rFonts w:asciiTheme="minorHAnsi" w:hAnsiTheme="minorHAnsi" w:cs="Times New Roman"/>
                <w:sz w:val="22"/>
                <w:szCs w:val="22"/>
                <w:lang w:val="en-US" w:eastAsia="pt-BR"/>
              </w:rPr>
              <w:t>broad diffusion of new technologies and models of use and access; and</w:t>
            </w:r>
          </w:p>
          <w:p w14:paraId="408F7B53" w14:textId="77777777" w:rsidR="00A656F0" w:rsidRDefault="00A656F0" w:rsidP="006E1925">
            <w:pPr>
              <w:ind w:firstLine="590"/>
              <w:rPr>
                <w:rFonts w:asciiTheme="minorHAnsi" w:hAnsiTheme="minorHAnsi" w:cs="Times New Roman"/>
                <w:sz w:val="22"/>
                <w:szCs w:val="22"/>
                <w:lang w:val="en-US" w:eastAsia="pt-BR"/>
              </w:rPr>
            </w:pPr>
            <w:bookmarkStart w:id="167" w:name="3v"/>
            <w:bookmarkEnd w:id="167"/>
          </w:p>
          <w:p w14:paraId="490A6381" w14:textId="5862C5A8" w:rsidR="0057796B" w:rsidRPr="00A1509D" w:rsidRDefault="008C2398" w:rsidP="006E1925">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IV – </w:t>
            </w:r>
            <w:r w:rsidR="0057796B" w:rsidRPr="00A1509D">
              <w:rPr>
                <w:rFonts w:asciiTheme="minorHAnsi" w:hAnsiTheme="minorHAnsi" w:cs="Times New Roman"/>
                <w:sz w:val="22"/>
                <w:szCs w:val="22"/>
                <w:lang w:val="en-US" w:eastAsia="pt-BR"/>
              </w:rPr>
              <w:t>the adoption of open tec</w:t>
            </w:r>
            <w:r w:rsidR="006E1925">
              <w:rPr>
                <w:rFonts w:asciiTheme="minorHAnsi" w:hAnsiTheme="minorHAnsi" w:cs="Times New Roman"/>
                <w:sz w:val="22"/>
                <w:szCs w:val="22"/>
                <w:lang w:val="en-US" w:eastAsia="pt-BR"/>
              </w:rPr>
              <w:t>hnology standards that allow</w:t>
            </w:r>
            <w:r w:rsidR="0057796B" w:rsidRPr="00A1509D">
              <w:rPr>
                <w:rFonts w:asciiTheme="minorHAnsi" w:hAnsiTheme="minorHAnsi" w:cs="Times New Roman"/>
                <w:sz w:val="22"/>
                <w:szCs w:val="22"/>
                <w:lang w:val="en-US" w:eastAsia="pt-BR"/>
              </w:rPr>
              <w:t xml:space="preserve"> communication, accessibility and interoperability between applications and database</w:t>
            </w:r>
            <w:r w:rsidR="006E1925">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w:t>
            </w:r>
          </w:p>
          <w:p w14:paraId="1D27C4DC" w14:textId="77777777" w:rsidR="0057796B" w:rsidRPr="00A1509D" w:rsidRDefault="0057796B" w:rsidP="003B7014">
            <w:pPr>
              <w:rPr>
                <w:rFonts w:asciiTheme="minorHAnsi" w:hAnsiTheme="minorHAnsi" w:cs="Times New Roman"/>
                <w:b/>
                <w:bCs/>
                <w:sz w:val="22"/>
                <w:szCs w:val="22"/>
                <w:u w:val="single"/>
                <w:lang w:val="en-US" w:eastAsia="pt-BR"/>
              </w:rPr>
            </w:pPr>
            <w:bookmarkStart w:id="168" w:name="4"/>
            <w:bookmarkEnd w:id="168"/>
          </w:p>
          <w:p w14:paraId="19B7EAA4" w14:textId="7E4776E8" w:rsidR="0057796B" w:rsidRPr="00A1509D" w:rsidRDefault="00B75AEC" w:rsidP="003B7014">
            <w:pPr>
              <w:rPr>
                <w:rFonts w:asciiTheme="minorHAnsi" w:hAnsiTheme="minorHAnsi" w:cs="Times New Roman"/>
                <w:sz w:val="22"/>
                <w:szCs w:val="22"/>
                <w:lang w:val="en-US" w:eastAsia="pt-BR"/>
              </w:rPr>
            </w:pPr>
            <w:r w:rsidRPr="00A1509D">
              <w:rPr>
                <w:rFonts w:asciiTheme="minorHAnsi" w:hAnsiTheme="minorHAnsi" w:cs="Arial"/>
                <w:color w:val="000000"/>
                <w:sz w:val="22"/>
                <w:szCs w:val="22"/>
              </w:rPr>
              <w:t>Art.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B75AEC">
              <w:rPr>
                <w:rFonts w:asciiTheme="minorHAnsi" w:hAnsiTheme="minorHAnsi" w:cs="Times New Roman"/>
                <w:sz w:val="22"/>
                <w:szCs w:val="22"/>
                <w:lang w:val="en-US" w:eastAsia="pt-BR"/>
              </w:rPr>
              <w:t xml:space="preserve">For the purposes of this </w:t>
            </w:r>
            <w:r>
              <w:rPr>
                <w:rFonts w:asciiTheme="minorHAnsi" w:hAnsiTheme="minorHAnsi" w:cs="Times New Roman"/>
                <w:sz w:val="22"/>
                <w:szCs w:val="22"/>
                <w:lang w:val="en-US" w:eastAsia="pt-BR"/>
              </w:rPr>
              <w:t>Law</w:t>
            </w:r>
            <w:r w:rsidRPr="00B75AEC">
              <w:rPr>
                <w:rFonts w:asciiTheme="minorHAnsi" w:hAnsiTheme="minorHAnsi" w:cs="Times New Roman"/>
                <w:sz w:val="22"/>
                <w:szCs w:val="22"/>
                <w:lang w:val="en-US" w:eastAsia="pt-BR"/>
              </w:rPr>
              <w:t>, the following apply:</w:t>
            </w:r>
          </w:p>
          <w:p w14:paraId="3FB14A54" w14:textId="77777777" w:rsidR="0057796B" w:rsidRPr="00A1509D" w:rsidRDefault="0057796B" w:rsidP="003B7014">
            <w:pPr>
              <w:rPr>
                <w:rFonts w:asciiTheme="minorHAnsi" w:hAnsiTheme="minorHAnsi" w:cs="Times New Roman"/>
                <w:sz w:val="22"/>
                <w:szCs w:val="22"/>
                <w:lang w:val="en-US" w:eastAsia="pt-BR"/>
              </w:rPr>
            </w:pPr>
          </w:p>
          <w:p w14:paraId="0F7D4D90" w14:textId="1BAD74E4" w:rsidR="0057796B" w:rsidRDefault="0057796B" w:rsidP="007C77D2">
            <w:pPr>
              <w:ind w:firstLine="680"/>
              <w:rPr>
                <w:rFonts w:asciiTheme="minorHAnsi" w:hAnsiTheme="minorHAnsi" w:cs="Times New Roman"/>
                <w:sz w:val="22"/>
                <w:szCs w:val="22"/>
                <w:lang w:val="en-US" w:eastAsia="pt-BR"/>
              </w:rPr>
            </w:pPr>
            <w:bookmarkStart w:id="169" w:name="4i"/>
            <w:bookmarkEnd w:id="169"/>
            <w:r w:rsidRPr="00A1509D">
              <w:rPr>
                <w:rFonts w:asciiTheme="minorHAnsi" w:hAnsiTheme="minorHAnsi" w:cs="Times New Roman"/>
                <w:sz w:val="22"/>
                <w:szCs w:val="22"/>
                <w:u w:val="single"/>
                <w:lang w:val="en-US" w:eastAsia="pt-BR"/>
              </w:rPr>
              <w:t>I</w:t>
            </w:r>
            <w:r w:rsidR="0094332F">
              <w:rPr>
                <w:rFonts w:asciiTheme="minorHAnsi" w:hAnsiTheme="minorHAnsi" w:cs="Times New Roman"/>
                <w:sz w:val="22"/>
                <w:szCs w:val="22"/>
                <w:lang w:val="en-US" w:eastAsia="pt-BR"/>
              </w:rPr>
              <w:t> – i</w:t>
            </w:r>
            <w:r w:rsidRPr="00A1509D">
              <w:rPr>
                <w:rFonts w:asciiTheme="minorHAnsi" w:hAnsiTheme="minorHAnsi" w:cs="Times New Roman"/>
                <w:sz w:val="22"/>
                <w:szCs w:val="22"/>
                <w:lang w:val="en-US" w:eastAsia="pt-BR"/>
              </w:rPr>
              <w:t xml:space="preserve">nternet: </w:t>
            </w:r>
            <w:r w:rsidR="00544C9C" w:rsidRPr="00544C9C">
              <w:rPr>
                <w:rFonts w:asciiTheme="minorHAnsi" w:hAnsiTheme="minorHAnsi" w:cs="Times New Roman"/>
                <w:sz w:val="22"/>
                <w:szCs w:val="22"/>
                <w:lang w:val="en-US" w:eastAsia="pt-BR"/>
              </w:rPr>
              <w:t>the system consisting of the set of logical protocols, structured on a global scale for public and unrestricted use, in order to enable communication of data between terminals through different networks;</w:t>
            </w:r>
          </w:p>
          <w:p w14:paraId="5C8BC12E" w14:textId="77777777" w:rsidR="003B6D24" w:rsidRPr="00A1509D" w:rsidRDefault="003B6D24" w:rsidP="007C77D2">
            <w:pPr>
              <w:ind w:firstLine="680"/>
              <w:rPr>
                <w:rFonts w:asciiTheme="minorHAnsi" w:hAnsiTheme="minorHAnsi" w:cs="Times New Roman"/>
                <w:sz w:val="22"/>
                <w:szCs w:val="22"/>
                <w:lang w:val="en-US" w:eastAsia="pt-BR"/>
              </w:rPr>
            </w:pPr>
          </w:p>
          <w:p w14:paraId="5DE3E266" w14:textId="37B60583" w:rsidR="0057796B" w:rsidRDefault="0057796B" w:rsidP="007C77D2">
            <w:pPr>
              <w:ind w:firstLine="680"/>
              <w:rPr>
                <w:rFonts w:asciiTheme="minorHAnsi" w:hAnsiTheme="minorHAnsi" w:cs="Times New Roman"/>
                <w:sz w:val="22"/>
                <w:szCs w:val="22"/>
                <w:lang w:val="en-US" w:eastAsia="pt-BR"/>
              </w:rPr>
            </w:pPr>
            <w:bookmarkStart w:id="170" w:name="4ii"/>
            <w:bookmarkEnd w:id="170"/>
            <w:r w:rsidRPr="00A1509D">
              <w:rPr>
                <w:rFonts w:asciiTheme="minorHAnsi" w:hAnsiTheme="minorHAnsi" w:cs="Times New Roman"/>
                <w:sz w:val="22"/>
                <w:szCs w:val="22"/>
                <w:lang w:val="en-US" w:eastAsia="pt-BR"/>
              </w:rPr>
              <w:t>II – terminal: a computer or any device that connects to the Internet;</w:t>
            </w:r>
          </w:p>
          <w:p w14:paraId="5C45D34A" w14:textId="77777777" w:rsidR="008E193F" w:rsidRDefault="008E193F" w:rsidP="007C77D2">
            <w:pPr>
              <w:ind w:firstLine="680"/>
              <w:rPr>
                <w:rFonts w:asciiTheme="minorHAnsi" w:hAnsiTheme="minorHAnsi" w:cs="Times New Roman"/>
                <w:sz w:val="22"/>
                <w:szCs w:val="22"/>
                <w:lang w:val="en-US" w:eastAsia="pt-BR"/>
              </w:rPr>
            </w:pPr>
          </w:p>
          <w:p w14:paraId="5D22726E" w14:textId="6F92B51B" w:rsidR="008E193F" w:rsidRDefault="008E193F" w:rsidP="007C77D2">
            <w:pPr>
              <w:ind w:firstLine="68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III - </w:t>
            </w:r>
            <w:r w:rsidRPr="008E193F">
              <w:rPr>
                <w:rFonts w:asciiTheme="minorHAnsi" w:hAnsiTheme="minorHAnsi" w:cs="Times New Roman"/>
                <w:sz w:val="22"/>
                <w:szCs w:val="22"/>
                <w:lang w:val="en-US" w:eastAsia="pt-BR"/>
              </w:rPr>
              <w:t xml:space="preserve">internet protocol address (IP address): the code </w:t>
            </w:r>
            <w:r>
              <w:rPr>
                <w:rFonts w:asciiTheme="minorHAnsi" w:hAnsiTheme="minorHAnsi" w:cs="Times New Roman"/>
                <w:sz w:val="22"/>
                <w:szCs w:val="22"/>
                <w:lang w:val="en-US" w:eastAsia="pt-BR"/>
              </w:rPr>
              <w:t xml:space="preserve">assigned to a terminal from a </w:t>
            </w:r>
            <w:r w:rsidRPr="008E193F">
              <w:rPr>
                <w:rFonts w:asciiTheme="minorHAnsi" w:hAnsiTheme="minorHAnsi" w:cs="Times New Roman"/>
                <w:sz w:val="22"/>
                <w:szCs w:val="22"/>
                <w:lang w:val="en-US" w:eastAsia="pt-BR"/>
              </w:rPr>
              <w:t>network to enable their identification, defined according to international standards;</w:t>
            </w:r>
          </w:p>
          <w:p w14:paraId="6A651C43" w14:textId="77777777" w:rsidR="008E193F" w:rsidRDefault="008E193F" w:rsidP="007C77D2">
            <w:pPr>
              <w:ind w:firstLine="680"/>
              <w:rPr>
                <w:rFonts w:asciiTheme="minorHAnsi" w:hAnsiTheme="minorHAnsi" w:cs="Times New Roman"/>
                <w:sz w:val="22"/>
                <w:szCs w:val="22"/>
                <w:lang w:val="en-US" w:eastAsia="pt-BR"/>
              </w:rPr>
            </w:pPr>
          </w:p>
          <w:p w14:paraId="06244D96" w14:textId="77777777" w:rsidR="008E193F" w:rsidRPr="00A1509D" w:rsidRDefault="008E193F" w:rsidP="007C77D2">
            <w:pPr>
              <w:ind w:firstLine="680"/>
              <w:rPr>
                <w:rFonts w:asciiTheme="minorHAnsi" w:hAnsiTheme="minorHAnsi" w:cs="Times New Roman"/>
                <w:sz w:val="22"/>
                <w:szCs w:val="22"/>
                <w:lang w:val="en-US" w:eastAsia="pt-BR"/>
              </w:rPr>
            </w:pPr>
          </w:p>
          <w:p w14:paraId="0A715061" w14:textId="45D46AC6" w:rsidR="0057796B" w:rsidRPr="00A1509D" w:rsidRDefault="0057796B" w:rsidP="007C77D2">
            <w:pPr>
              <w:ind w:firstLine="680"/>
              <w:rPr>
                <w:rFonts w:asciiTheme="minorHAnsi" w:hAnsiTheme="minorHAnsi" w:cs="Times New Roman"/>
                <w:sz w:val="22"/>
                <w:szCs w:val="22"/>
                <w:lang w:val="en-US" w:eastAsia="pt-BR"/>
              </w:rPr>
            </w:pPr>
            <w:bookmarkStart w:id="171" w:name="4iii"/>
            <w:bookmarkEnd w:id="171"/>
            <w:r w:rsidRPr="00A1509D">
              <w:rPr>
                <w:rFonts w:asciiTheme="minorHAnsi" w:hAnsiTheme="minorHAnsi" w:cs="Times New Roman"/>
                <w:sz w:val="22"/>
                <w:szCs w:val="22"/>
                <w:lang w:val="en-US" w:eastAsia="pt-BR"/>
              </w:rPr>
              <w:t>I</w:t>
            </w:r>
            <w:r w:rsidR="008E193F">
              <w:rPr>
                <w:rFonts w:asciiTheme="minorHAnsi" w:hAnsiTheme="minorHAnsi" w:cs="Times New Roman"/>
                <w:sz w:val="22"/>
                <w:szCs w:val="22"/>
                <w:lang w:val="en-US" w:eastAsia="pt-BR"/>
              </w:rPr>
              <w:t>V</w:t>
            </w:r>
            <w:r w:rsidRPr="00A1509D">
              <w:rPr>
                <w:rFonts w:asciiTheme="minorHAnsi" w:hAnsiTheme="minorHAnsi" w:cs="Times New Roman"/>
                <w:sz w:val="22"/>
                <w:szCs w:val="22"/>
                <w:lang w:val="en-US" w:eastAsia="pt-BR"/>
              </w:rPr>
              <w:t> – autonomous system administrator: a</w:t>
            </w:r>
            <w:r w:rsidR="0094379A">
              <w:rPr>
                <w:rFonts w:asciiTheme="minorHAnsi" w:hAnsiTheme="minorHAnsi" w:cs="Times New Roman"/>
                <w:sz w:val="22"/>
                <w:szCs w:val="22"/>
                <w:lang w:val="en-US" w:eastAsia="pt-BR"/>
              </w:rPr>
              <w:t>n individual</w:t>
            </w:r>
            <w:r w:rsidRPr="00A1509D">
              <w:rPr>
                <w:rFonts w:asciiTheme="minorHAnsi" w:hAnsiTheme="minorHAnsi" w:cs="Times New Roman"/>
                <w:sz w:val="22"/>
                <w:szCs w:val="22"/>
                <w:lang w:val="en-US" w:eastAsia="pt-BR"/>
              </w:rPr>
              <w:t xml:space="preserve"> or legal entity </w:t>
            </w:r>
            <w:r w:rsidR="006F56D0">
              <w:rPr>
                <w:rFonts w:asciiTheme="minorHAnsi" w:hAnsiTheme="minorHAnsi" w:cs="Times New Roman"/>
                <w:sz w:val="22"/>
                <w:szCs w:val="22"/>
                <w:lang w:val="en-US" w:eastAsia="pt-BR"/>
              </w:rPr>
              <w:t xml:space="preserve">that administrate </w:t>
            </w:r>
            <w:r w:rsidRPr="00A1509D">
              <w:rPr>
                <w:rFonts w:asciiTheme="minorHAnsi" w:hAnsiTheme="minorHAnsi" w:cs="Times New Roman"/>
                <w:sz w:val="22"/>
                <w:szCs w:val="22"/>
                <w:lang w:val="en-US" w:eastAsia="pt-BR"/>
              </w:rPr>
              <w:t xml:space="preserve">specific blocks of IP </w:t>
            </w:r>
            <w:r w:rsidR="006F56D0">
              <w:rPr>
                <w:rFonts w:asciiTheme="minorHAnsi" w:hAnsiTheme="minorHAnsi" w:cs="Times New Roman"/>
                <w:sz w:val="22"/>
                <w:szCs w:val="22"/>
                <w:lang w:val="en-US" w:eastAsia="pt-BR"/>
              </w:rPr>
              <w:t xml:space="preserve">addresses </w:t>
            </w:r>
            <w:r w:rsidRPr="00A1509D">
              <w:rPr>
                <w:rFonts w:asciiTheme="minorHAnsi" w:hAnsiTheme="minorHAnsi" w:cs="Times New Roman"/>
                <w:sz w:val="22"/>
                <w:szCs w:val="22"/>
                <w:lang w:val="en-US" w:eastAsia="pt-BR"/>
              </w:rPr>
              <w:t xml:space="preserve">and its specific autonomous routing system, </w:t>
            </w:r>
            <w:r w:rsidR="00CB0B78" w:rsidRPr="00CB0B78">
              <w:rPr>
                <w:rFonts w:asciiTheme="minorHAnsi" w:hAnsiTheme="minorHAnsi" w:cs="Times New Roman"/>
                <w:sz w:val="22"/>
                <w:szCs w:val="22"/>
                <w:lang w:val="en-US" w:eastAsia="pt-BR"/>
              </w:rPr>
              <w:t xml:space="preserve">duly registered in the national entity responsible for the geographically registration and distribution of IP addresses related to the </w:t>
            </w:r>
            <w:r w:rsidR="00CB0B78">
              <w:rPr>
                <w:rFonts w:asciiTheme="minorHAnsi" w:hAnsiTheme="minorHAnsi" w:cs="Times New Roman"/>
                <w:sz w:val="22"/>
                <w:szCs w:val="22"/>
                <w:lang w:val="en-US" w:eastAsia="pt-BR"/>
              </w:rPr>
              <w:t>C</w:t>
            </w:r>
            <w:r w:rsidR="00CB0B78" w:rsidRPr="00CB0B78">
              <w:rPr>
                <w:rFonts w:asciiTheme="minorHAnsi" w:hAnsiTheme="minorHAnsi" w:cs="Times New Roman"/>
                <w:sz w:val="22"/>
                <w:szCs w:val="22"/>
                <w:lang w:val="en-US" w:eastAsia="pt-BR"/>
              </w:rPr>
              <w:t>ountry;</w:t>
            </w:r>
            <w:bookmarkStart w:id="172" w:name="4iv"/>
            <w:bookmarkEnd w:id="172"/>
          </w:p>
          <w:p w14:paraId="4836C8CB" w14:textId="77777777" w:rsidR="0057796B" w:rsidRPr="00A1509D" w:rsidRDefault="0057796B" w:rsidP="007C77D2">
            <w:pPr>
              <w:rPr>
                <w:rFonts w:asciiTheme="minorHAnsi" w:hAnsiTheme="minorHAnsi" w:cs="Times New Roman"/>
                <w:sz w:val="22"/>
                <w:szCs w:val="22"/>
                <w:lang w:val="en-US" w:eastAsia="pt-BR"/>
              </w:rPr>
            </w:pPr>
          </w:p>
          <w:p w14:paraId="416B74AF" w14:textId="24238058" w:rsidR="0057796B" w:rsidRPr="00A1509D" w:rsidRDefault="0057796B" w:rsidP="007C77D2">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 – </w:t>
            </w:r>
            <w:r w:rsidR="00BF0084">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connection: </w:t>
            </w:r>
            <w:r w:rsidR="00653414" w:rsidRPr="00653414">
              <w:rPr>
                <w:rFonts w:asciiTheme="minorHAnsi" w:hAnsiTheme="minorHAnsi" w:cs="Times New Roman"/>
                <w:sz w:val="22"/>
                <w:szCs w:val="22"/>
                <w:lang w:val="en-US" w:eastAsia="pt-BR"/>
              </w:rPr>
              <w:t xml:space="preserve">the enabling of a terminal for sending and receiving data packets over the Internet, by assigning </w:t>
            </w:r>
            <w:r w:rsidR="00446469">
              <w:rPr>
                <w:rFonts w:asciiTheme="minorHAnsi" w:hAnsiTheme="minorHAnsi" w:cs="Times New Roman"/>
                <w:sz w:val="22"/>
                <w:szCs w:val="22"/>
                <w:lang w:val="en-US" w:eastAsia="pt-BR"/>
              </w:rPr>
              <w:t xml:space="preserve">or by authenticating </w:t>
            </w:r>
            <w:r w:rsidR="00653414" w:rsidRPr="00653414">
              <w:rPr>
                <w:rFonts w:asciiTheme="minorHAnsi" w:hAnsiTheme="minorHAnsi" w:cs="Times New Roman"/>
                <w:sz w:val="22"/>
                <w:szCs w:val="22"/>
                <w:lang w:val="en-US" w:eastAsia="pt-BR"/>
              </w:rPr>
              <w:t>an IP address;</w:t>
            </w:r>
          </w:p>
          <w:p w14:paraId="526832EB" w14:textId="77777777" w:rsidR="0057796B" w:rsidRDefault="0057796B" w:rsidP="007C77D2">
            <w:pPr>
              <w:ind w:firstLine="680"/>
              <w:rPr>
                <w:rFonts w:asciiTheme="minorHAnsi" w:hAnsiTheme="minorHAnsi" w:cs="Times New Roman"/>
                <w:sz w:val="22"/>
                <w:szCs w:val="22"/>
                <w:lang w:val="en-US" w:eastAsia="pt-BR"/>
              </w:rPr>
            </w:pPr>
          </w:p>
          <w:p w14:paraId="10E782EC" w14:textId="77777777" w:rsidR="00653414" w:rsidRPr="00EB0824" w:rsidRDefault="00653414" w:rsidP="007C77D2">
            <w:pPr>
              <w:ind w:firstLine="680"/>
              <w:rPr>
                <w:rFonts w:asciiTheme="minorHAnsi" w:hAnsiTheme="minorHAnsi" w:cs="Times New Roman"/>
                <w:sz w:val="18"/>
                <w:szCs w:val="22"/>
                <w:lang w:val="en-US" w:eastAsia="pt-BR"/>
              </w:rPr>
            </w:pPr>
          </w:p>
          <w:p w14:paraId="027636F1" w14:textId="45F06E4F" w:rsidR="0057796B" w:rsidRPr="00A1509D" w:rsidRDefault="0057796B" w:rsidP="007C77D2">
            <w:pPr>
              <w:ind w:firstLine="680"/>
              <w:rPr>
                <w:rFonts w:asciiTheme="minorHAnsi" w:hAnsiTheme="minorHAnsi" w:cs="Times New Roman"/>
                <w:sz w:val="22"/>
                <w:szCs w:val="22"/>
                <w:lang w:val="en-US" w:eastAsia="pt-BR"/>
              </w:rPr>
            </w:pPr>
            <w:bookmarkStart w:id="173" w:name="4v"/>
            <w:bookmarkEnd w:id="173"/>
            <w:r w:rsidRPr="00A1509D">
              <w:rPr>
                <w:rFonts w:asciiTheme="minorHAnsi" w:hAnsiTheme="minorHAnsi" w:cs="Times New Roman"/>
                <w:sz w:val="22"/>
                <w:szCs w:val="22"/>
                <w:lang w:val="en-US" w:eastAsia="pt-BR"/>
              </w:rPr>
              <w:t>VI – connection record: the set of information pertaining to the date and time of</w:t>
            </w:r>
            <w:r w:rsidR="00EB0824">
              <w:rPr>
                <w:rFonts w:asciiTheme="minorHAnsi" w:hAnsiTheme="minorHAnsi" w:cs="Times New Roman"/>
                <w:sz w:val="22"/>
                <w:szCs w:val="22"/>
                <w:lang w:val="en-US" w:eastAsia="pt-BR"/>
              </w:rPr>
              <w:t xml:space="preserve"> the</w:t>
            </w:r>
            <w:r w:rsidRPr="00A1509D">
              <w:rPr>
                <w:rFonts w:asciiTheme="minorHAnsi" w:hAnsiTheme="minorHAnsi" w:cs="Times New Roman"/>
                <w:sz w:val="22"/>
                <w:szCs w:val="22"/>
                <w:lang w:val="en-US" w:eastAsia="pt-BR"/>
              </w:rPr>
              <w:t xml:space="preserve"> beginning and end of a connection to the </w:t>
            </w:r>
            <w:r w:rsidR="00EB0824">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the duration thereof and the IP address used by the terminal to send and receive data packages;</w:t>
            </w:r>
          </w:p>
          <w:p w14:paraId="0C267FAA" w14:textId="77777777" w:rsidR="0057796B" w:rsidRPr="00A1509D" w:rsidRDefault="0057796B" w:rsidP="007C77D2">
            <w:pPr>
              <w:ind w:firstLine="680"/>
              <w:rPr>
                <w:rFonts w:asciiTheme="minorHAnsi" w:hAnsiTheme="minorHAnsi" w:cs="Times New Roman"/>
                <w:sz w:val="22"/>
                <w:szCs w:val="22"/>
                <w:lang w:val="en-US" w:eastAsia="pt-BR"/>
              </w:rPr>
            </w:pPr>
          </w:p>
          <w:p w14:paraId="3BFC5482" w14:textId="2E32E59B" w:rsidR="0057796B" w:rsidRPr="00A1509D" w:rsidRDefault="0057796B" w:rsidP="007C77D2">
            <w:pPr>
              <w:ind w:firstLine="680"/>
              <w:rPr>
                <w:rFonts w:asciiTheme="minorHAnsi" w:hAnsiTheme="minorHAnsi" w:cs="Times New Roman"/>
                <w:sz w:val="22"/>
                <w:szCs w:val="22"/>
                <w:lang w:val="en-US" w:eastAsia="pt-BR"/>
              </w:rPr>
            </w:pPr>
            <w:bookmarkStart w:id="174" w:name="4vi"/>
            <w:bookmarkEnd w:id="174"/>
            <w:r w:rsidRPr="00A1509D">
              <w:rPr>
                <w:rFonts w:asciiTheme="minorHAnsi" w:hAnsiTheme="minorHAnsi" w:cs="Times New Roman"/>
                <w:sz w:val="22"/>
                <w:szCs w:val="22"/>
                <w:lang w:val="en-US" w:eastAsia="pt-BR"/>
              </w:rPr>
              <w:t xml:space="preserve">VII – Internet applications: a set of functionalities that can be accessed </w:t>
            </w:r>
            <w:r w:rsidR="007742A3" w:rsidRPr="00A1509D">
              <w:rPr>
                <w:rFonts w:asciiTheme="minorHAnsi" w:hAnsiTheme="minorHAnsi" w:cs="Times New Roman"/>
                <w:sz w:val="22"/>
                <w:szCs w:val="22"/>
                <w:lang w:val="en-US" w:eastAsia="pt-BR"/>
              </w:rPr>
              <w:t>through a</w:t>
            </w:r>
            <w:r w:rsidRPr="00A1509D">
              <w:rPr>
                <w:rFonts w:asciiTheme="minorHAnsi" w:hAnsiTheme="minorHAnsi" w:cs="Times New Roman"/>
                <w:sz w:val="22"/>
                <w:szCs w:val="22"/>
                <w:lang w:val="en-US" w:eastAsia="pt-BR"/>
              </w:rPr>
              <w:t xml:space="preserve"> terminal connected to the Internet; and</w:t>
            </w:r>
          </w:p>
          <w:p w14:paraId="5A42CF17" w14:textId="77777777" w:rsidR="0057796B" w:rsidRDefault="0057796B" w:rsidP="007C77D2">
            <w:pPr>
              <w:ind w:firstLine="680"/>
              <w:rPr>
                <w:rFonts w:asciiTheme="minorHAnsi" w:hAnsiTheme="minorHAnsi" w:cs="Times New Roman"/>
                <w:sz w:val="22"/>
                <w:szCs w:val="22"/>
                <w:lang w:val="en-US" w:eastAsia="pt-BR"/>
              </w:rPr>
            </w:pPr>
          </w:p>
          <w:p w14:paraId="719F3C87" w14:textId="77777777" w:rsidR="007742A3" w:rsidRPr="00A1509D" w:rsidRDefault="007742A3" w:rsidP="007C77D2">
            <w:pPr>
              <w:ind w:firstLine="680"/>
              <w:rPr>
                <w:rFonts w:asciiTheme="minorHAnsi" w:hAnsiTheme="minorHAnsi" w:cs="Times New Roman"/>
                <w:sz w:val="22"/>
                <w:szCs w:val="22"/>
                <w:lang w:val="en-US" w:eastAsia="pt-BR"/>
              </w:rPr>
            </w:pPr>
          </w:p>
          <w:p w14:paraId="500F8809" w14:textId="7DE3C483" w:rsidR="0057796B" w:rsidRPr="00A1509D" w:rsidRDefault="0057796B" w:rsidP="007C77D2">
            <w:pPr>
              <w:ind w:firstLine="680"/>
              <w:rPr>
                <w:rFonts w:asciiTheme="minorHAnsi" w:hAnsiTheme="minorHAnsi" w:cs="Times New Roman"/>
                <w:sz w:val="22"/>
                <w:szCs w:val="22"/>
                <w:lang w:val="en-US" w:eastAsia="pt-BR"/>
              </w:rPr>
            </w:pPr>
            <w:bookmarkStart w:id="175" w:name="4vii"/>
            <w:bookmarkEnd w:id="175"/>
            <w:r w:rsidRPr="00A1509D">
              <w:rPr>
                <w:rFonts w:asciiTheme="minorHAnsi" w:hAnsiTheme="minorHAnsi" w:cs="Times New Roman"/>
                <w:sz w:val="22"/>
                <w:szCs w:val="22"/>
                <w:lang w:val="en-US" w:eastAsia="pt-BR"/>
              </w:rPr>
              <w:lastRenderedPageBreak/>
              <w:t xml:space="preserve">VIII – registrations of access to Internet applications: </w:t>
            </w:r>
            <w:r w:rsidR="006142F9" w:rsidRPr="006142F9">
              <w:rPr>
                <w:rFonts w:asciiTheme="minorHAnsi" w:hAnsiTheme="minorHAnsi" w:cs="Times New Roman"/>
                <w:sz w:val="22"/>
                <w:szCs w:val="22"/>
                <w:lang w:val="en-US" w:eastAsia="pt-BR"/>
              </w:rPr>
              <w:t>the set of information regarding the date and time of use of a particular internet application from a particular IP address.</w:t>
            </w:r>
          </w:p>
          <w:p w14:paraId="7EE2A392" w14:textId="77777777" w:rsidR="0057796B" w:rsidRPr="00A1509D" w:rsidRDefault="0057796B" w:rsidP="003B7014">
            <w:pPr>
              <w:rPr>
                <w:rFonts w:asciiTheme="minorHAnsi" w:hAnsiTheme="minorHAnsi" w:cs="Times New Roman"/>
                <w:sz w:val="22"/>
                <w:szCs w:val="22"/>
                <w:lang w:val="en-US" w:eastAsia="pt-BR"/>
              </w:rPr>
            </w:pPr>
          </w:p>
          <w:p w14:paraId="5032CE8A" w14:textId="77777777" w:rsidR="003C18A3" w:rsidRDefault="003C18A3" w:rsidP="003C18A3">
            <w:pPr>
              <w:ind w:firstLine="680"/>
              <w:rPr>
                <w:rFonts w:asciiTheme="minorHAnsi" w:hAnsiTheme="minorHAnsi" w:cs="Arial"/>
                <w:color w:val="000000"/>
                <w:sz w:val="22"/>
                <w:szCs w:val="22"/>
              </w:rPr>
            </w:pPr>
            <w:bookmarkStart w:id="176" w:name="5"/>
            <w:bookmarkEnd w:id="176"/>
          </w:p>
          <w:p w14:paraId="57AA243B" w14:textId="0284E0AF" w:rsidR="0057796B" w:rsidRPr="00A1509D" w:rsidRDefault="007C77D2" w:rsidP="003C18A3">
            <w:pPr>
              <w:ind w:firstLine="68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0057796B" w:rsidRPr="00A1509D">
              <w:rPr>
                <w:rFonts w:asciiTheme="minorHAnsi" w:hAnsiTheme="minorHAnsi" w:cs="Times New Roman"/>
                <w:sz w:val="22"/>
                <w:szCs w:val="22"/>
                <w:lang w:val="en-US" w:eastAsia="pt-BR"/>
              </w:rPr>
              <w:t>In the construal of this Law, in addition to the groundwork, principles and purposes set forth, the nature of Internet, its particular uses and costumes and its importance for the promotion of human, economic, social and cultural development, shall be taken into account.</w:t>
            </w:r>
          </w:p>
          <w:p w14:paraId="353CBF94" w14:textId="77777777" w:rsidR="0057796B" w:rsidRPr="00A1509D" w:rsidRDefault="0057796B" w:rsidP="003B7014">
            <w:pPr>
              <w:rPr>
                <w:rFonts w:asciiTheme="minorHAnsi" w:hAnsiTheme="minorHAnsi" w:cs="Times New Roman"/>
                <w:sz w:val="22"/>
                <w:szCs w:val="22"/>
                <w:lang w:val="en-US" w:eastAsia="pt-BR"/>
              </w:rPr>
            </w:pPr>
          </w:p>
          <w:p w14:paraId="04F7B0AD" w14:textId="77777777" w:rsidR="007C77D2" w:rsidRDefault="007C77D2" w:rsidP="003B7014">
            <w:pPr>
              <w:rPr>
                <w:rFonts w:asciiTheme="minorHAnsi" w:hAnsiTheme="minorHAnsi" w:cs="Times New Roman"/>
                <w:b/>
                <w:bCs/>
                <w:sz w:val="22"/>
                <w:szCs w:val="22"/>
                <w:lang w:val="en-US" w:eastAsia="pt-BR"/>
              </w:rPr>
            </w:pPr>
            <w:bookmarkStart w:id="177" w:name="C2"/>
          </w:p>
          <w:p w14:paraId="4085F6A2" w14:textId="2D419AE4" w:rsidR="0057796B" w:rsidRPr="00A61662" w:rsidRDefault="0057796B" w:rsidP="00A61662">
            <w:pPr>
              <w:jc w:val="center"/>
              <w:rPr>
                <w:rFonts w:asciiTheme="minorHAnsi" w:hAnsiTheme="minorHAnsi" w:cs="Times New Roman"/>
                <w:bCs/>
                <w:sz w:val="22"/>
                <w:szCs w:val="22"/>
                <w:lang w:val="en-US" w:eastAsia="pt-BR"/>
              </w:rPr>
            </w:pPr>
            <w:r w:rsidRPr="00A61662">
              <w:rPr>
                <w:rFonts w:asciiTheme="minorHAnsi" w:hAnsiTheme="minorHAnsi" w:cs="Times New Roman"/>
                <w:bCs/>
                <w:sz w:val="22"/>
                <w:szCs w:val="22"/>
                <w:lang w:val="en-US" w:eastAsia="pt-BR"/>
              </w:rPr>
              <w:t>CHAPTER II</w:t>
            </w:r>
            <w:bookmarkEnd w:id="177"/>
          </w:p>
          <w:p w14:paraId="6E5376AC" w14:textId="77777777" w:rsidR="0057796B" w:rsidRPr="00A61662" w:rsidRDefault="0057796B" w:rsidP="00A61662">
            <w:pPr>
              <w:jc w:val="center"/>
              <w:rPr>
                <w:rFonts w:asciiTheme="minorHAnsi" w:hAnsiTheme="minorHAnsi" w:cs="Times New Roman"/>
                <w:sz w:val="22"/>
                <w:szCs w:val="22"/>
                <w:lang w:val="en-US" w:eastAsia="pt-BR"/>
              </w:rPr>
            </w:pPr>
            <w:r w:rsidRPr="00A61662">
              <w:rPr>
                <w:rFonts w:asciiTheme="minorHAnsi" w:hAnsiTheme="minorHAnsi" w:cs="Times New Roman"/>
                <w:bCs/>
                <w:sz w:val="22"/>
                <w:szCs w:val="22"/>
                <w:lang w:val="en-US" w:eastAsia="pt-BR"/>
              </w:rPr>
              <w:t>USERS’ RIGHTS AND GUARANTEES</w:t>
            </w:r>
          </w:p>
          <w:p w14:paraId="12FC8BD0" w14:textId="77777777" w:rsidR="0057796B" w:rsidRPr="00A1509D" w:rsidRDefault="0057796B" w:rsidP="003B7014">
            <w:pPr>
              <w:rPr>
                <w:rFonts w:asciiTheme="minorHAnsi" w:hAnsiTheme="minorHAnsi" w:cs="Times New Roman"/>
                <w:b/>
                <w:bCs/>
                <w:sz w:val="22"/>
                <w:szCs w:val="22"/>
                <w:u w:val="single"/>
                <w:lang w:val="en-US" w:eastAsia="pt-BR"/>
              </w:rPr>
            </w:pPr>
            <w:bookmarkStart w:id="178" w:name="6"/>
            <w:bookmarkEnd w:id="178"/>
          </w:p>
          <w:p w14:paraId="7D8C709E" w14:textId="0060E391" w:rsidR="0057796B" w:rsidRPr="00A1509D" w:rsidRDefault="00A61662" w:rsidP="00A61662">
            <w:pPr>
              <w:ind w:firstLine="59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7</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0057796B" w:rsidRPr="00A1509D">
              <w:rPr>
                <w:rFonts w:asciiTheme="minorHAnsi" w:hAnsiTheme="minorHAnsi" w:cs="Times New Roman"/>
                <w:sz w:val="22"/>
                <w:szCs w:val="22"/>
                <w:lang w:val="en-US" w:eastAsia="pt-BR"/>
              </w:rPr>
              <w:t>The access to the Internet is essential to the exercise of citizenship</w:t>
            </w:r>
            <w:r>
              <w:rPr>
                <w:rFonts w:asciiTheme="minorHAnsi" w:hAnsiTheme="minorHAnsi" w:cs="Times New Roman"/>
                <w:sz w:val="22"/>
                <w:szCs w:val="22"/>
                <w:lang w:val="en-US" w:eastAsia="pt-BR"/>
              </w:rPr>
              <w:t xml:space="preserve">, and the </w:t>
            </w:r>
            <w:r w:rsidR="0057796B" w:rsidRPr="00A1509D">
              <w:rPr>
                <w:rFonts w:asciiTheme="minorHAnsi" w:hAnsiTheme="minorHAnsi" w:cs="Times New Roman"/>
                <w:sz w:val="22"/>
                <w:szCs w:val="22"/>
                <w:lang w:val="en-US" w:eastAsia="pt-BR"/>
              </w:rPr>
              <w:t xml:space="preserve">following rights are </w:t>
            </w:r>
            <w:r w:rsidRPr="00A1509D">
              <w:rPr>
                <w:rFonts w:asciiTheme="minorHAnsi" w:hAnsiTheme="minorHAnsi" w:cs="Times New Roman"/>
                <w:sz w:val="22"/>
                <w:szCs w:val="22"/>
                <w:lang w:val="en-US" w:eastAsia="pt-BR"/>
              </w:rPr>
              <w:t>guaranteed</w:t>
            </w:r>
            <w:r w:rsidR="0057796B" w:rsidRPr="00A1509D">
              <w:rPr>
                <w:rFonts w:asciiTheme="minorHAnsi" w:hAnsiTheme="minorHAnsi" w:cs="Times New Roman"/>
                <w:sz w:val="22"/>
                <w:szCs w:val="22"/>
                <w:lang w:val="en-US" w:eastAsia="pt-BR"/>
              </w:rPr>
              <w:t xml:space="preserve"> to the </w:t>
            </w:r>
            <w:r>
              <w:rPr>
                <w:rFonts w:asciiTheme="minorHAnsi" w:hAnsiTheme="minorHAnsi" w:cs="Times New Roman"/>
                <w:sz w:val="22"/>
                <w:szCs w:val="22"/>
                <w:lang w:val="en-US" w:eastAsia="pt-BR"/>
              </w:rPr>
              <w:t>user</w:t>
            </w:r>
            <w:r w:rsidR="0057796B" w:rsidRPr="00A1509D">
              <w:rPr>
                <w:rFonts w:asciiTheme="minorHAnsi" w:hAnsiTheme="minorHAnsi" w:cs="Times New Roman"/>
                <w:sz w:val="22"/>
                <w:szCs w:val="22"/>
                <w:lang w:val="en-US" w:eastAsia="pt-BR"/>
              </w:rPr>
              <w:t>:</w:t>
            </w:r>
          </w:p>
          <w:p w14:paraId="0FC9573C" w14:textId="77777777" w:rsidR="0057796B" w:rsidRPr="00A1509D" w:rsidRDefault="0057796B" w:rsidP="003B7014">
            <w:pPr>
              <w:rPr>
                <w:rFonts w:asciiTheme="minorHAnsi" w:hAnsiTheme="minorHAnsi" w:cs="Times New Roman"/>
                <w:sz w:val="22"/>
                <w:szCs w:val="22"/>
                <w:lang w:val="en-US" w:eastAsia="pt-BR"/>
              </w:rPr>
            </w:pPr>
          </w:p>
          <w:p w14:paraId="3A2459C3" w14:textId="19CEE2BF" w:rsidR="0057796B" w:rsidRPr="00A1509D" w:rsidRDefault="0057796B" w:rsidP="006C7DF7">
            <w:pPr>
              <w:ind w:firstLine="590"/>
              <w:rPr>
                <w:rFonts w:asciiTheme="minorHAnsi" w:hAnsiTheme="minorHAnsi" w:cs="Times New Roman"/>
                <w:sz w:val="22"/>
                <w:szCs w:val="22"/>
                <w:lang w:val="en-US" w:eastAsia="pt-BR"/>
              </w:rPr>
            </w:pPr>
            <w:bookmarkStart w:id="179" w:name="7i"/>
            <w:bookmarkEnd w:id="179"/>
            <w:r w:rsidRPr="00A1509D">
              <w:rPr>
                <w:rFonts w:asciiTheme="minorHAnsi" w:hAnsiTheme="minorHAnsi" w:cs="Times New Roman"/>
                <w:sz w:val="22"/>
                <w:szCs w:val="22"/>
                <w:lang w:val="en-US" w:eastAsia="pt-BR"/>
              </w:rPr>
              <w:t xml:space="preserve">I – inviolability of intimacy and private life, ensured the right for protection and compensation for </w:t>
            </w:r>
            <w:r w:rsidR="00E45210">
              <w:rPr>
                <w:rFonts w:asciiTheme="minorHAnsi" w:hAnsiTheme="minorHAnsi" w:cs="Times New Roman"/>
                <w:sz w:val="22"/>
                <w:szCs w:val="22"/>
                <w:lang w:val="en-US" w:eastAsia="pt-BR"/>
              </w:rPr>
              <w:t xml:space="preserve">material or moral </w:t>
            </w:r>
            <w:r w:rsidRPr="00A1509D">
              <w:rPr>
                <w:rFonts w:asciiTheme="minorHAnsi" w:hAnsiTheme="minorHAnsi" w:cs="Times New Roman"/>
                <w:sz w:val="22"/>
                <w:szCs w:val="22"/>
                <w:lang w:val="en-US" w:eastAsia="pt-BR"/>
              </w:rPr>
              <w:t>damages resulting from their breach;</w:t>
            </w:r>
          </w:p>
          <w:p w14:paraId="18609228" w14:textId="77777777" w:rsidR="0057796B" w:rsidRPr="00A1509D" w:rsidRDefault="0057796B" w:rsidP="006C7DF7">
            <w:pPr>
              <w:ind w:firstLine="590"/>
              <w:rPr>
                <w:rFonts w:asciiTheme="minorHAnsi" w:hAnsiTheme="minorHAnsi" w:cs="Times New Roman"/>
                <w:sz w:val="22"/>
                <w:szCs w:val="22"/>
                <w:lang w:val="en-US" w:eastAsia="pt-BR"/>
              </w:rPr>
            </w:pPr>
          </w:p>
          <w:p w14:paraId="4BD3CD77" w14:textId="606EA8C3"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E45210" w:rsidRPr="00E45210">
              <w:rPr>
                <w:rFonts w:asciiTheme="minorHAnsi" w:hAnsiTheme="minorHAnsi" w:cs="Times New Roman"/>
                <w:sz w:val="22"/>
                <w:szCs w:val="22"/>
                <w:lang w:val="en-US" w:eastAsia="pt-BR"/>
              </w:rPr>
              <w:t xml:space="preserve">inviolability and secrecy of the flow of </w:t>
            </w:r>
            <w:r w:rsidR="00E45210">
              <w:rPr>
                <w:rFonts w:asciiTheme="minorHAnsi" w:hAnsiTheme="minorHAnsi" w:cs="Times New Roman"/>
                <w:sz w:val="22"/>
                <w:szCs w:val="22"/>
                <w:lang w:val="en-US" w:eastAsia="pt-BR"/>
              </w:rPr>
              <w:t>users’s</w:t>
            </w:r>
            <w:r w:rsidR="00E45210" w:rsidRPr="00E45210">
              <w:rPr>
                <w:rFonts w:asciiTheme="minorHAnsi" w:hAnsiTheme="minorHAnsi" w:cs="Times New Roman"/>
                <w:sz w:val="22"/>
                <w:szCs w:val="22"/>
                <w:lang w:val="en-US" w:eastAsia="pt-BR"/>
              </w:rPr>
              <w:t xml:space="preserve"> communications through the Internet, except by court order, as provided by law;</w:t>
            </w:r>
          </w:p>
          <w:p w14:paraId="177E2C45" w14:textId="77777777" w:rsidR="0057796B" w:rsidRPr="00A1509D" w:rsidRDefault="0057796B" w:rsidP="006C7DF7">
            <w:pPr>
              <w:ind w:firstLine="590"/>
              <w:rPr>
                <w:rFonts w:asciiTheme="minorHAnsi" w:hAnsiTheme="minorHAnsi" w:cs="Times New Roman"/>
                <w:sz w:val="22"/>
                <w:szCs w:val="22"/>
                <w:lang w:val="en-US" w:eastAsia="pt-BR"/>
              </w:rPr>
            </w:pPr>
          </w:p>
          <w:p w14:paraId="5E7504F8" w14:textId="38011B70" w:rsidR="0057796B" w:rsidRPr="00A1509D" w:rsidRDefault="0057796B" w:rsidP="006C7DF7">
            <w:pPr>
              <w:ind w:firstLine="590"/>
              <w:rPr>
                <w:rFonts w:asciiTheme="minorHAnsi" w:hAnsiTheme="minorHAnsi" w:cs="Times New Roman"/>
                <w:sz w:val="22"/>
                <w:szCs w:val="22"/>
                <w:lang w:val="en-US" w:eastAsia="pt-BR"/>
              </w:rPr>
            </w:pPr>
            <w:bookmarkStart w:id="180" w:name="7ii"/>
            <w:bookmarkEnd w:id="180"/>
            <w:r w:rsidRPr="00A1509D">
              <w:rPr>
                <w:rFonts w:asciiTheme="minorHAnsi" w:hAnsiTheme="minorHAnsi" w:cs="Times New Roman"/>
                <w:sz w:val="22"/>
                <w:szCs w:val="22"/>
                <w:lang w:val="en-US" w:eastAsia="pt-BR"/>
              </w:rPr>
              <w:t>III – inviolability and secrecy of</w:t>
            </w:r>
            <w:r w:rsidR="00C05B6D">
              <w:rPr>
                <w:rFonts w:asciiTheme="minorHAnsi" w:hAnsiTheme="minorHAnsi" w:cs="Times New Roman"/>
                <w:sz w:val="22"/>
                <w:szCs w:val="22"/>
                <w:lang w:val="en-US" w:eastAsia="pt-BR"/>
              </w:rPr>
              <w:t xml:space="preserve"> user’s</w:t>
            </w:r>
            <w:r w:rsidRPr="00A1509D">
              <w:rPr>
                <w:rFonts w:asciiTheme="minorHAnsi" w:hAnsiTheme="minorHAnsi" w:cs="Times New Roman"/>
                <w:sz w:val="22"/>
                <w:szCs w:val="22"/>
                <w:lang w:val="en-US" w:eastAsia="pt-BR"/>
              </w:rPr>
              <w:t xml:space="preserve"> stored private commun</w:t>
            </w:r>
            <w:r w:rsidR="00C05B6D">
              <w:rPr>
                <w:rFonts w:asciiTheme="minorHAnsi" w:hAnsiTheme="minorHAnsi" w:cs="Times New Roman"/>
                <w:sz w:val="22"/>
                <w:szCs w:val="22"/>
                <w:lang w:val="en-US" w:eastAsia="pt-BR"/>
              </w:rPr>
              <w:t>ications, except by court order;</w:t>
            </w:r>
          </w:p>
          <w:p w14:paraId="4A4C76E2" w14:textId="77777777" w:rsidR="0057796B" w:rsidRPr="00A1509D" w:rsidRDefault="0057796B" w:rsidP="006C7DF7">
            <w:pPr>
              <w:ind w:firstLine="590"/>
              <w:rPr>
                <w:rFonts w:asciiTheme="minorHAnsi" w:hAnsiTheme="minorHAnsi" w:cs="Times New Roman"/>
                <w:sz w:val="22"/>
                <w:szCs w:val="22"/>
                <w:lang w:val="en-US" w:eastAsia="pt-BR"/>
              </w:rPr>
            </w:pPr>
          </w:p>
          <w:p w14:paraId="72799F4E" w14:textId="77777777"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IV - non-suspension of the Internet connection, except if due to a debt resulting directly from its use;</w:t>
            </w:r>
          </w:p>
          <w:p w14:paraId="3EE1600F" w14:textId="77777777" w:rsidR="0057796B" w:rsidRPr="00A1509D" w:rsidRDefault="0057796B" w:rsidP="006C7DF7">
            <w:pPr>
              <w:ind w:firstLine="590"/>
              <w:rPr>
                <w:rFonts w:asciiTheme="minorHAnsi" w:hAnsiTheme="minorHAnsi" w:cs="Times New Roman"/>
                <w:sz w:val="22"/>
                <w:szCs w:val="22"/>
                <w:lang w:val="en-US" w:eastAsia="pt-BR"/>
              </w:rPr>
            </w:pPr>
          </w:p>
          <w:p w14:paraId="672EE881" w14:textId="77777777" w:rsidR="0057796B" w:rsidRPr="00A1509D" w:rsidRDefault="0057796B" w:rsidP="006C7DF7">
            <w:pPr>
              <w:ind w:firstLine="590"/>
              <w:rPr>
                <w:rFonts w:asciiTheme="minorHAnsi" w:hAnsiTheme="minorHAnsi" w:cs="Times New Roman"/>
                <w:sz w:val="22"/>
                <w:szCs w:val="22"/>
                <w:lang w:val="en-US" w:eastAsia="pt-BR"/>
              </w:rPr>
            </w:pPr>
            <w:bookmarkStart w:id="181" w:name="7iii"/>
            <w:bookmarkEnd w:id="181"/>
            <w:r w:rsidRPr="00A1509D">
              <w:rPr>
                <w:rFonts w:asciiTheme="minorHAnsi" w:hAnsiTheme="minorHAnsi" w:cs="Times New Roman"/>
                <w:sz w:val="22"/>
                <w:szCs w:val="22"/>
                <w:lang w:val="en-US" w:eastAsia="pt-BR"/>
              </w:rPr>
              <w:t>V – maintenance of the quality of Internet connection contracted before the provider;</w:t>
            </w:r>
          </w:p>
          <w:p w14:paraId="0D9A7A87" w14:textId="77777777" w:rsidR="0057796B" w:rsidRPr="00A1509D" w:rsidRDefault="0057796B" w:rsidP="006C7DF7">
            <w:pPr>
              <w:ind w:firstLine="590"/>
              <w:rPr>
                <w:rFonts w:asciiTheme="minorHAnsi" w:hAnsiTheme="minorHAnsi" w:cs="Times New Roman"/>
                <w:sz w:val="22"/>
                <w:szCs w:val="22"/>
                <w:lang w:val="en-US" w:eastAsia="pt-BR"/>
              </w:rPr>
            </w:pPr>
          </w:p>
          <w:p w14:paraId="7A5B4277" w14:textId="73845B40"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VI – clear and full information entai</w:t>
            </w:r>
            <w:r w:rsidR="00EA258A">
              <w:rPr>
                <w:rFonts w:asciiTheme="minorHAnsi" w:hAnsiTheme="minorHAnsi" w:cs="Times New Roman"/>
                <w:sz w:val="22"/>
                <w:szCs w:val="22"/>
                <w:lang w:val="en-US" w:eastAsia="pt-BR"/>
              </w:rPr>
              <w:t xml:space="preserve">led in the agreements of services, </w:t>
            </w:r>
            <w:r w:rsidRPr="00A1509D">
              <w:rPr>
                <w:rFonts w:asciiTheme="minorHAnsi" w:hAnsiTheme="minorHAnsi" w:cs="Times New Roman"/>
                <w:sz w:val="22"/>
                <w:szCs w:val="22"/>
                <w:lang w:val="en-US" w:eastAsia="pt-BR"/>
              </w:rPr>
              <w:t xml:space="preserve">setting forth the details concerning the protection to connection records and records of access to </w:t>
            </w:r>
            <w:r w:rsidR="009719D8">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applications, as well as on traffic management practices that may affect the </w:t>
            </w:r>
            <w:r w:rsidRPr="00A1509D">
              <w:rPr>
                <w:rFonts w:asciiTheme="minorHAnsi" w:hAnsiTheme="minorHAnsi" w:cs="Times New Roman"/>
                <w:sz w:val="22"/>
                <w:szCs w:val="22"/>
                <w:lang w:val="en-US" w:eastAsia="pt-BR"/>
              </w:rPr>
              <w:lastRenderedPageBreak/>
              <w:t>qual</w:t>
            </w:r>
            <w:r w:rsidR="009719D8">
              <w:rPr>
                <w:rFonts w:asciiTheme="minorHAnsi" w:hAnsiTheme="minorHAnsi" w:cs="Times New Roman"/>
                <w:sz w:val="22"/>
                <w:szCs w:val="22"/>
                <w:lang w:val="en-US" w:eastAsia="pt-BR"/>
              </w:rPr>
              <w:t xml:space="preserve">ity of the service provided; </w:t>
            </w:r>
          </w:p>
          <w:p w14:paraId="1A11BCA1" w14:textId="77777777" w:rsidR="0057796B" w:rsidRPr="00A1509D" w:rsidRDefault="0057796B" w:rsidP="006C7DF7">
            <w:pPr>
              <w:ind w:firstLine="590"/>
              <w:rPr>
                <w:rFonts w:asciiTheme="minorHAnsi" w:hAnsiTheme="minorHAnsi" w:cs="Times New Roman"/>
                <w:sz w:val="22"/>
                <w:szCs w:val="22"/>
                <w:lang w:val="en-US" w:eastAsia="pt-BR"/>
              </w:rPr>
            </w:pPr>
            <w:bookmarkStart w:id="182" w:name="7iv"/>
            <w:bookmarkEnd w:id="182"/>
          </w:p>
          <w:p w14:paraId="357E2775" w14:textId="26B9C9A2"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 – non-disclosure to third parties of </w:t>
            </w:r>
            <w:r w:rsidR="00F91A8D">
              <w:rPr>
                <w:rFonts w:asciiTheme="minorHAnsi" w:hAnsiTheme="minorHAnsi" w:cs="Times New Roman"/>
                <w:sz w:val="22"/>
                <w:szCs w:val="22"/>
                <w:lang w:val="en-US" w:eastAsia="pt-BR"/>
              </w:rPr>
              <w:t xml:space="preserve">users’ </w:t>
            </w:r>
            <w:r w:rsidRPr="00A1509D">
              <w:rPr>
                <w:rFonts w:asciiTheme="minorHAnsi" w:hAnsiTheme="minorHAnsi" w:cs="Times New Roman"/>
                <w:sz w:val="22"/>
                <w:szCs w:val="22"/>
                <w:lang w:val="en-US" w:eastAsia="pt-BR"/>
              </w:rPr>
              <w:t xml:space="preserve">personal data, including connection records and records of access to </w:t>
            </w:r>
            <w:r w:rsidR="00F91A8D">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applications, unless with express, free and informed consent or in accordance with the cases provided by </w:t>
            </w:r>
            <w:r w:rsidR="00F91A8D">
              <w:rPr>
                <w:rFonts w:asciiTheme="minorHAnsi" w:hAnsiTheme="minorHAnsi" w:cs="Times New Roman"/>
                <w:sz w:val="22"/>
                <w:szCs w:val="22"/>
                <w:lang w:val="en-US" w:eastAsia="pt-BR"/>
              </w:rPr>
              <w:t>l</w:t>
            </w:r>
            <w:r w:rsidRPr="00A1509D">
              <w:rPr>
                <w:rFonts w:asciiTheme="minorHAnsi" w:hAnsiTheme="minorHAnsi" w:cs="Times New Roman"/>
                <w:sz w:val="22"/>
                <w:szCs w:val="22"/>
                <w:lang w:val="en-US" w:eastAsia="pt-BR"/>
              </w:rPr>
              <w:t>aw</w:t>
            </w:r>
            <w:r w:rsidR="00F91A8D">
              <w:rPr>
                <w:rFonts w:asciiTheme="minorHAnsi" w:hAnsiTheme="minorHAnsi" w:cs="Times New Roman"/>
                <w:sz w:val="22"/>
                <w:szCs w:val="22"/>
                <w:lang w:val="en-US" w:eastAsia="pt-BR"/>
              </w:rPr>
              <w:t>;</w:t>
            </w:r>
          </w:p>
          <w:p w14:paraId="43BC8B78" w14:textId="77777777" w:rsidR="0057796B" w:rsidRPr="00A1509D" w:rsidRDefault="0057796B" w:rsidP="006C7DF7">
            <w:pPr>
              <w:ind w:firstLine="590"/>
              <w:rPr>
                <w:rFonts w:asciiTheme="minorHAnsi" w:hAnsiTheme="minorHAnsi" w:cs="Times New Roman"/>
                <w:sz w:val="22"/>
                <w:szCs w:val="22"/>
                <w:lang w:val="en-US" w:eastAsia="pt-BR"/>
              </w:rPr>
            </w:pPr>
          </w:p>
          <w:p w14:paraId="333F5DE0" w14:textId="669376EF"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VIII – clear and complete information on the collection, use, storage, processing and protection of </w:t>
            </w:r>
            <w:r w:rsidR="00876B72">
              <w:rPr>
                <w:rFonts w:asciiTheme="minorHAnsi" w:hAnsiTheme="minorHAnsi" w:cs="Times New Roman"/>
                <w:sz w:val="22"/>
                <w:szCs w:val="22"/>
                <w:lang w:val="en-US" w:eastAsia="pt-BR"/>
              </w:rPr>
              <w:t>users’</w:t>
            </w:r>
            <w:r w:rsidRPr="00A1509D">
              <w:rPr>
                <w:rFonts w:asciiTheme="minorHAnsi" w:hAnsiTheme="minorHAnsi" w:cs="Times New Roman"/>
                <w:sz w:val="22"/>
                <w:szCs w:val="22"/>
                <w:lang w:val="en-US" w:eastAsia="pt-BR"/>
              </w:rPr>
              <w:t xml:space="preserve"> personal data, which may only be used for the purposes </w:t>
            </w:r>
            <w:r w:rsidR="00876B72">
              <w:rPr>
                <w:rFonts w:asciiTheme="minorHAnsi" w:hAnsiTheme="minorHAnsi" w:cs="Times New Roman"/>
                <w:sz w:val="22"/>
                <w:szCs w:val="22"/>
                <w:lang w:val="en-US" w:eastAsia="pt-BR"/>
              </w:rPr>
              <w:t>of</w:t>
            </w:r>
            <w:r w:rsidRPr="00A1509D">
              <w:rPr>
                <w:rFonts w:asciiTheme="minorHAnsi" w:hAnsiTheme="minorHAnsi" w:cs="Times New Roman"/>
                <w:sz w:val="22"/>
                <w:szCs w:val="22"/>
                <w:lang w:val="en-US" w:eastAsia="pt-BR"/>
              </w:rPr>
              <w:t>:</w:t>
            </w:r>
          </w:p>
          <w:p w14:paraId="210127B4" w14:textId="77777777" w:rsidR="0057796B" w:rsidRDefault="0057796B" w:rsidP="003B7014">
            <w:pPr>
              <w:rPr>
                <w:rFonts w:asciiTheme="minorHAnsi" w:hAnsiTheme="minorHAnsi" w:cs="Times New Roman"/>
                <w:sz w:val="22"/>
                <w:szCs w:val="22"/>
                <w:lang w:val="en-US" w:eastAsia="pt-BR"/>
              </w:rPr>
            </w:pPr>
          </w:p>
          <w:p w14:paraId="72821728" w14:textId="77777777" w:rsidR="00483558" w:rsidRPr="00A1509D" w:rsidRDefault="00483558" w:rsidP="003B7014">
            <w:pPr>
              <w:rPr>
                <w:rFonts w:asciiTheme="minorHAnsi" w:hAnsiTheme="minorHAnsi" w:cs="Times New Roman"/>
                <w:sz w:val="22"/>
                <w:szCs w:val="22"/>
                <w:lang w:val="en-US" w:eastAsia="pt-BR"/>
              </w:rPr>
            </w:pPr>
          </w:p>
          <w:p w14:paraId="445CE940" w14:textId="45B67905" w:rsidR="0057796B" w:rsidRPr="00744CEF" w:rsidRDefault="00BF5B86" w:rsidP="00744CEF">
            <w:pPr>
              <w:pStyle w:val="ListParagraph"/>
              <w:numPr>
                <w:ilvl w:val="0"/>
                <w:numId w:val="8"/>
              </w:numPr>
              <w:rPr>
                <w:rFonts w:asciiTheme="minorHAnsi" w:hAnsiTheme="minorHAnsi" w:cs="Times New Roman"/>
                <w:sz w:val="22"/>
                <w:szCs w:val="22"/>
                <w:lang w:val="en-US" w:eastAsia="pt-BR"/>
              </w:rPr>
            </w:pPr>
            <w:proofErr w:type="gramStart"/>
            <w:r w:rsidRPr="00744CEF">
              <w:rPr>
                <w:rFonts w:asciiTheme="minorHAnsi" w:hAnsiTheme="minorHAnsi" w:cs="Times New Roman"/>
                <w:sz w:val="22"/>
                <w:szCs w:val="22"/>
                <w:lang w:val="en-US" w:eastAsia="pt-BR"/>
              </w:rPr>
              <w:t>justifys</w:t>
            </w:r>
            <w:proofErr w:type="gramEnd"/>
            <w:r w:rsidR="0057796B" w:rsidRPr="00744CEF">
              <w:rPr>
                <w:rFonts w:asciiTheme="minorHAnsi" w:hAnsiTheme="minorHAnsi" w:cs="Times New Roman"/>
                <w:sz w:val="22"/>
                <w:szCs w:val="22"/>
                <w:lang w:val="en-US" w:eastAsia="pt-BR"/>
              </w:rPr>
              <w:t xml:space="preserve"> its collection;</w:t>
            </w:r>
          </w:p>
          <w:p w14:paraId="70A6AFE3" w14:textId="77777777" w:rsidR="00744CEF" w:rsidRPr="00744CEF" w:rsidRDefault="00744CEF" w:rsidP="00744CEF">
            <w:pPr>
              <w:pStyle w:val="ListParagraph"/>
              <w:ind w:left="950"/>
              <w:rPr>
                <w:rFonts w:asciiTheme="minorHAnsi" w:hAnsiTheme="minorHAnsi" w:cs="Times New Roman"/>
                <w:sz w:val="22"/>
                <w:szCs w:val="22"/>
                <w:lang w:val="en-US" w:eastAsia="pt-BR"/>
              </w:rPr>
            </w:pPr>
          </w:p>
          <w:p w14:paraId="3B6D1351" w14:textId="2FDB1D6C" w:rsidR="0057796B"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b) </w:t>
            </w:r>
            <w:proofErr w:type="gramStart"/>
            <w:r w:rsidRPr="00A1509D">
              <w:rPr>
                <w:rFonts w:asciiTheme="minorHAnsi" w:hAnsiTheme="minorHAnsi" w:cs="Times New Roman"/>
                <w:sz w:val="22"/>
                <w:szCs w:val="22"/>
                <w:lang w:val="en-US" w:eastAsia="pt-BR"/>
              </w:rPr>
              <w:t>are</w:t>
            </w:r>
            <w:proofErr w:type="gramEnd"/>
            <w:r w:rsidRPr="00A1509D">
              <w:rPr>
                <w:rFonts w:asciiTheme="minorHAnsi" w:hAnsiTheme="minorHAnsi" w:cs="Times New Roman"/>
                <w:sz w:val="22"/>
                <w:szCs w:val="22"/>
                <w:lang w:val="en-US" w:eastAsia="pt-BR"/>
              </w:rPr>
              <w:t xml:space="preserve"> not </w:t>
            </w:r>
            <w:r w:rsidR="00BF5B86" w:rsidRPr="00A1509D">
              <w:rPr>
                <w:rFonts w:asciiTheme="minorHAnsi" w:hAnsiTheme="minorHAnsi" w:cs="Times New Roman"/>
                <w:sz w:val="22"/>
                <w:szCs w:val="22"/>
                <w:lang w:val="en-US" w:eastAsia="pt-BR"/>
              </w:rPr>
              <w:t>prohibited</w:t>
            </w:r>
            <w:r w:rsidRPr="00A1509D">
              <w:rPr>
                <w:rFonts w:asciiTheme="minorHAnsi" w:hAnsiTheme="minorHAnsi" w:cs="Times New Roman"/>
                <w:sz w:val="22"/>
                <w:szCs w:val="22"/>
                <w:lang w:val="en-US" w:eastAsia="pt-BR"/>
              </w:rPr>
              <w:t xml:space="preserve"> by law; and</w:t>
            </w:r>
          </w:p>
          <w:p w14:paraId="7F7AE41C" w14:textId="77777777" w:rsidR="00744CEF" w:rsidRPr="00A1509D" w:rsidRDefault="00744CEF" w:rsidP="00BF5B86">
            <w:pPr>
              <w:ind w:firstLine="590"/>
              <w:rPr>
                <w:rFonts w:asciiTheme="minorHAnsi" w:hAnsiTheme="minorHAnsi" w:cs="Times New Roman"/>
                <w:sz w:val="22"/>
                <w:szCs w:val="22"/>
                <w:lang w:val="en-US" w:eastAsia="pt-BR"/>
              </w:rPr>
            </w:pPr>
          </w:p>
          <w:p w14:paraId="628AE6D0" w14:textId="3709E029"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c) </w:t>
            </w:r>
            <w:proofErr w:type="gramStart"/>
            <w:r w:rsidRPr="00A1509D">
              <w:rPr>
                <w:rFonts w:asciiTheme="minorHAnsi" w:hAnsiTheme="minorHAnsi" w:cs="Times New Roman"/>
                <w:sz w:val="22"/>
                <w:szCs w:val="22"/>
                <w:lang w:val="en-US" w:eastAsia="pt-BR"/>
              </w:rPr>
              <w:t>are</w:t>
            </w:r>
            <w:proofErr w:type="gramEnd"/>
            <w:r w:rsidRPr="00A1509D">
              <w:rPr>
                <w:rFonts w:asciiTheme="minorHAnsi" w:hAnsiTheme="minorHAnsi" w:cs="Times New Roman"/>
                <w:sz w:val="22"/>
                <w:szCs w:val="22"/>
                <w:lang w:val="en-US" w:eastAsia="pt-BR"/>
              </w:rPr>
              <w:t xml:space="preserve"> specified in the agreements </w:t>
            </w:r>
            <w:r w:rsidR="00BF5B86">
              <w:rPr>
                <w:rFonts w:asciiTheme="minorHAnsi" w:hAnsiTheme="minorHAnsi" w:cs="Times New Roman"/>
                <w:sz w:val="22"/>
                <w:szCs w:val="22"/>
                <w:lang w:val="en-US" w:eastAsia="pt-BR"/>
              </w:rPr>
              <w:t xml:space="preserve">of services </w:t>
            </w:r>
            <w:r w:rsidRPr="00A1509D">
              <w:rPr>
                <w:rFonts w:asciiTheme="minorHAnsi" w:hAnsiTheme="minorHAnsi" w:cs="Times New Roman"/>
                <w:sz w:val="22"/>
                <w:szCs w:val="22"/>
                <w:lang w:val="en-US" w:eastAsia="pt-BR"/>
              </w:rPr>
              <w:t xml:space="preserve">or in the terms of use of the </w:t>
            </w:r>
            <w:r w:rsidR="00BF5B86">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application.</w:t>
            </w:r>
          </w:p>
          <w:p w14:paraId="3EF46E1C" w14:textId="77777777" w:rsidR="00BF5B86" w:rsidRPr="00A1509D" w:rsidRDefault="00BF5B86" w:rsidP="00BF5B86">
            <w:pPr>
              <w:rPr>
                <w:rFonts w:asciiTheme="minorHAnsi" w:hAnsiTheme="minorHAnsi" w:cs="Times New Roman"/>
                <w:sz w:val="22"/>
                <w:szCs w:val="22"/>
                <w:lang w:val="en-US" w:eastAsia="pt-BR"/>
              </w:rPr>
            </w:pPr>
          </w:p>
          <w:p w14:paraId="077E0A8D" w14:textId="04FBCF0C"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IX – </w:t>
            </w:r>
            <w:r w:rsidR="00D57CDF">
              <w:rPr>
                <w:rFonts w:asciiTheme="minorHAnsi" w:hAnsiTheme="minorHAnsi" w:cs="Times New Roman"/>
                <w:sz w:val="22"/>
                <w:szCs w:val="22"/>
                <w:lang w:val="en-US" w:eastAsia="pt-BR"/>
              </w:rPr>
              <w:t xml:space="preserve">the expressed consent for </w:t>
            </w:r>
            <w:r w:rsidR="003535E6">
              <w:rPr>
                <w:rFonts w:asciiTheme="minorHAnsi" w:hAnsiTheme="minorHAnsi" w:cs="Times New Roman"/>
                <w:sz w:val="22"/>
                <w:szCs w:val="22"/>
                <w:lang w:val="en-US" w:eastAsia="pt-BR"/>
              </w:rPr>
              <w:t xml:space="preserve">the </w:t>
            </w:r>
            <w:r w:rsidR="003535E6" w:rsidRPr="00A1509D">
              <w:rPr>
                <w:rFonts w:asciiTheme="minorHAnsi" w:hAnsiTheme="minorHAnsi" w:cs="Times New Roman"/>
                <w:sz w:val="22"/>
                <w:szCs w:val="22"/>
                <w:lang w:val="en-US" w:eastAsia="pt-BR"/>
              </w:rPr>
              <w:t>collection</w:t>
            </w:r>
            <w:r w:rsidRPr="00A1509D">
              <w:rPr>
                <w:rFonts w:asciiTheme="minorHAnsi" w:hAnsiTheme="minorHAnsi" w:cs="Times New Roman"/>
                <w:sz w:val="22"/>
                <w:szCs w:val="22"/>
                <w:lang w:val="en-US" w:eastAsia="pt-BR"/>
              </w:rPr>
              <w:t>, use, storage and processing of personal data</w:t>
            </w:r>
            <w:r w:rsidR="003535E6">
              <w:rPr>
                <w:rFonts w:asciiTheme="minorHAnsi" w:hAnsiTheme="minorHAnsi" w:cs="Times New Roman"/>
                <w:sz w:val="22"/>
                <w:szCs w:val="22"/>
                <w:lang w:val="en-US" w:eastAsia="pt-BR"/>
              </w:rPr>
              <w:t xml:space="preserve">, </w:t>
            </w:r>
            <w:r w:rsidR="003535E6" w:rsidRPr="00425732">
              <w:rPr>
                <w:rFonts w:asciiTheme="minorHAnsi" w:hAnsiTheme="minorHAnsi" w:cs="Times New Roman"/>
                <w:sz w:val="22"/>
                <w:szCs w:val="22"/>
                <w:lang w:val="en-US" w:eastAsia="pt-BR"/>
              </w:rPr>
              <w:t xml:space="preserve">which shall be </w:t>
            </w:r>
            <w:r w:rsidR="00D112D9" w:rsidRPr="00425732">
              <w:rPr>
                <w:rFonts w:asciiTheme="minorHAnsi" w:hAnsiTheme="minorHAnsi" w:cs="Times New Roman"/>
                <w:sz w:val="22"/>
                <w:szCs w:val="22"/>
                <w:lang w:val="en-US" w:eastAsia="pt-BR"/>
              </w:rPr>
              <w:t>specified</w:t>
            </w:r>
            <w:r w:rsidR="003535E6" w:rsidRPr="00425732">
              <w:rPr>
                <w:rFonts w:asciiTheme="minorHAnsi" w:hAnsiTheme="minorHAnsi" w:cs="Times New Roman"/>
                <w:sz w:val="22"/>
                <w:szCs w:val="22"/>
                <w:lang w:val="en-US" w:eastAsia="pt-BR"/>
              </w:rPr>
              <w:t xml:space="preserve"> in </w:t>
            </w:r>
            <w:r w:rsidR="00F97BB9" w:rsidRPr="00425732">
              <w:rPr>
                <w:rFonts w:asciiTheme="minorHAnsi" w:hAnsiTheme="minorHAnsi" w:cs="Times New Roman"/>
                <w:sz w:val="22"/>
                <w:szCs w:val="22"/>
                <w:lang w:val="en-US" w:eastAsia="pt-BR"/>
              </w:rPr>
              <w:t>a separate</w:t>
            </w:r>
            <w:r w:rsidR="00D112D9" w:rsidRPr="00425732">
              <w:rPr>
                <w:rFonts w:asciiTheme="minorHAnsi" w:hAnsiTheme="minorHAnsi" w:cs="Times New Roman"/>
                <w:sz w:val="22"/>
                <w:szCs w:val="22"/>
                <w:lang w:val="en-US" w:eastAsia="pt-BR"/>
              </w:rPr>
              <w:t xml:space="preserve"> contractual clause</w:t>
            </w:r>
            <w:r w:rsidR="003535E6" w:rsidRPr="00425732">
              <w:rPr>
                <w:rFonts w:asciiTheme="minorHAnsi" w:hAnsiTheme="minorHAnsi" w:cs="Times New Roman"/>
                <w:sz w:val="22"/>
                <w:szCs w:val="22"/>
                <w:lang w:val="en-US" w:eastAsia="pt-BR"/>
              </w:rPr>
              <w:t>;</w:t>
            </w:r>
          </w:p>
          <w:p w14:paraId="096777D3" w14:textId="77777777" w:rsidR="0057796B" w:rsidRPr="00A1509D" w:rsidRDefault="0057796B" w:rsidP="00BF5B86">
            <w:pPr>
              <w:ind w:firstLine="590"/>
              <w:rPr>
                <w:rFonts w:asciiTheme="minorHAnsi" w:hAnsiTheme="minorHAnsi" w:cs="Times New Roman"/>
                <w:sz w:val="22"/>
                <w:szCs w:val="22"/>
                <w:lang w:val="en-US" w:eastAsia="pt-BR"/>
              </w:rPr>
            </w:pPr>
          </w:p>
          <w:p w14:paraId="616CA0C2" w14:textId="5D876416"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X – the definitive </w:t>
            </w:r>
            <w:r w:rsidR="00865352" w:rsidRPr="00A1509D">
              <w:rPr>
                <w:rFonts w:asciiTheme="minorHAnsi" w:hAnsiTheme="minorHAnsi" w:cs="Times New Roman"/>
                <w:sz w:val="22"/>
                <w:szCs w:val="22"/>
                <w:lang w:val="en-US" w:eastAsia="pt-BR"/>
              </w:rPr>
              <w:t>elimination</w:t>
            </w:r>
            <w:r w:rsidRPr="00A1509D">
              <w:rPr>
                <w:rFonts w:asciiTheme="minorHAnsi" w:hAnsiTheme="minorHAnsi" w:cs="Times New Roman"/>
                <w:sz w:val="22"/>
                <w:szCs w:val="22"/>
                <w:lang w:val="en-US" w:eastAsia="pt-BR"/>
              </w:rPr>
              <w:t xml:space="preserve"> of the personal data provided to a certain </w:t>
            </w:r>
            <w:r w:rsidR="00865352">
              <w:rPr>
                <w:rFonts w:asciiTheme="minorHAnsi" w:hAnsiTheme="minorHAnsi" w:cs="Times New Roman"/>
                <w:sz w:val="22"/>
                <w:szCs w:val="22"/>
                <w:lang w:val="en-US" w:eastAsia="pt-BR"/>
              </w:rPr>
              <w:t>i</w:t>
            </w:r>
            <w:r w:rsidR="002D2F61">
              <w:rPr>
                <w:rFonts w:asciiTheme="minorHAnsi" w:hAnsiTheme="minorHAnsi" w:cs="Times New Roman"/>
                <w:sz w:val="22"/>
                <w:szCs w:val="22"/>
                <w:lang w:val="en-US" w:eastAsia="pt-BR"/>
              </w:rPr>
              <w:t xml:space="preserve">nternet application, at the users’ </w:t>
            </w:r>
            <w:r w:rsidRPr="00A1509D">
              <w:rPr>
                <w:rFonts w:asciiTheme="minorHAnsi" w:hAnsiTheme="minorHAnsi" w:cs="Times New Roman"/>
                <w:sz w:val="22"/>
                <w:szCs w:val="22"/>
                <w:lang w:val="en-US" w:eastAsia="pt-BR"/>
              </w:rPr>
              <w:t xml:space="preserve">request, at the end of the relationship between the parties, except in the cases of mandatory log </w:t>
            </w:r>
            <w:r w:rsidR="002D2F61">
              <w:rPr>
                <w:rFonts w:asciiTheme="minorHAnsi" w:hAnsiTheme="minorHAnsi" w:cs="Times New Roman"/>
                <w:sz w:val="22"/>
                <w:szCs w:val="22"/>
                <w:lang w:val="en-US" w:eastAsia="pt-BR"/>
              </w:rPr>
              <w:t>retention</w:t>
            </w:r>
            <w:r w:rsidRPr="00A1509D">
              <w:rPr>
                <w:rFonts w:asciiTheme="minorHAnsi" w:hAnsiTheme="minorHAnsi" w:cs="Times New Roman"/>
                <w:sz w:val="22"/>
                <w:szCs w:val="22"/>
                <w:lang w:val="en-US" w:eastAsia="pt-BR"/>
              </w:rPr>
              <w:t>, as set forth in this Law</w:t>
            </w:r>
            <w:r w:rsidR="002D2F61">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w:t>
            </w:r>
          </w:p>
          <w:p w14:paraId="44F01823" w14:textId="77777777" w:rsidR="0057796B" w:rsidRPr="00A1509D" w:rsidRDefault="0057796B" w:rsidP="002D2F61">
            <w:pPr>
              <w:rPr>
                <w:rFonts w:asciiTheme="minorHAnsi" w:hAnsiTheme="minorHAnsi" w:cs="Times New Roman"/>
                <w:sz w:val="22"/>
                <w:szCs w:val="22"/>
                <w:lang w:val="en-US" w:eastAsia="pt-BR"/>
              </w:rPr>
            </w:pPr>
          </w:p>
          <w:p w14:paraId="2C95520B" w14:textId="65E8ADC7" w:rsidR="0057796B"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XI – the publicity and clearness of any </w:t>
            </w:r>
            <w:r w:rsidR="003048CD">
              <w:rPr>
                <w:rFonts w:asciiTheme="minorHAnsi" w:hAnsiTheme="minorHAnsi" w:cs="Times New Roman"/>
                <w:sz w:val="22"/>
                <w:szCs w:val="22"/>
                <w:lang w:val="en-US" w:eastAsia="pt-BR"/>
              </w:rPr>
              <w:t>terms</w:t>
            </w:r>
            <w:r w:rsidR="005314C2">
              <w:rPr>
                <w:rFonts w:asciiTheme="minorHAnsi" w:hAnsiTheme="minorHAnsi" w:cs="Times New Roman"/>
                <w:sz w:val="22"/>
                <w:szCs w:val="22"/>
                <w:lang w:val="en-US" w:eastAsia="pt-BR"/>
              </w:rPr>
              <w:t xml:space="preserve"> of use</w:t>
            </w:r>
            <w:r w:rsidRPr="00A1509D">
              <w:rPr>
                <w:rFonts w:asciiTheme="minorHAnsi" w:hAnsiTheme="minorHAnsi" w:cs="Times New Roman"/>
                <w:sz w:val="22"/>
                <w:szCs w:val="22"/>
                <w:lang w:val="en-US" w:eastAsia="pt-BR"/>
              </w:rPr>
              <w:t xml:space="preserve"> of the </w:t>
            </w:r>
            <w:r w:rsidR="005314C2">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connection providers and </w:t>
            </w:r>
            <w:r w:rsidR="005314C2">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applications;</w:t>
            </w:r>
          </w:p>
          <w:p w14:paraId="05AA338C" w14:textId="77777777" w:rsidR="005314C2" w:rsidRPr="00A1509D" w:rsidRDefault="005314C2" w:rsidP="00BF5B86">
            <w:pPr>
              <w:ind w:firstLine="590"/>
              <w:rPr>
                <w:rFonts w:asciiTheme="minorHAnsi" w:hAnsiTheme="minorHAnsi" w:cs="Times New Roman"/>
                <w:sz w:val="22"/>
                <w:szCs w:val="22"/>
                <w:lang w:val="en-US" w:eastAsia="pt-BR"/>
              </w:rPr>
            </w:pPr>
          </w:p>
          <w:p w14:paraId="777948EF" w14:textId="026A0F01" w:rsidR="0057796B" w:rsidRPr="00A1509D" w:rsidRDefault="00C94893" w:rsidP="00BF5B86">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XII – </w:t>
            </w:r>
            <w:r w:rsidR="0057796B" w:rsidRPr="00A1509D">
              <w:rPr>
                <w:rFonts w:asciiTheme="minorHAnsi" w:hAnsiTheme="minorHAnsi" w:cs="Times New Roman"/>
                <w:sz w:val="22"/>
                <w:szCs w:val="22"/>
                <w:lang w:val="en-US" w:eastAsia="pt-BR"/>
              </w:rPr>
              <w:t xml:space="preserve">accessibility, considering the physical, motor, perceptive, sensorial, intellectual and mental </w:t>
            </w:r>
            <w:r>
              <w:rPr>
                <w:rFonts w:asciiTheme="minorHAnsi" w:hAnsiTheme="minorHAnsi" w:cs="Times New Roman"/>
                <w:sz w:val="22"/>
                <w:szCs w:val="22"/>
                <w:lang w:val="en-US" w:eastAsia="pt-BR"/>
              </w:rPr>
              <w:t>habilities</w:t>
            </w:r>
            <w:r w:rsidR="0057796B" w:rsidRPr="00A1509D">
              <w:rPr>
                <w:rFonts w:asciiTheme="minorHAnsi" w:hAnsiTheme="minorHAnsi" w:cs="Times New Roman"/>
                <w:sz w:val="22"/>
                <w:szCs w:val="22"/>
                <w:lang w:val="en-US" w:eastAsia="pt-BR"/>
              </w:rPr>
              <w:t xml:space="preserve"> of the user, as prescribed by </w:t>
            </w:r>
            <w:r>
              <w:rPr>
                <w:rFonts w:asciiTheme="minorHAnsi" w:hAnsiTheme="minorHAnsi" w:cs="Times New Roman"/>
                <w:sz w:val="22"/>
                <w:szCs w:val="22"/>
                <w:lang w:val="en-US" w:eastAsia="pt-BR"/>
              </w:rPr>
              <w:t>l</w:t>
            </w:r>
            <w:r w:rsidR="0057796B" w:rsidRPr="00A1509D">
              <w:rPr>
                <w:rFonts w:asciiTheme="minorHAnsi" w:hAnsiTheme="minorHAnsi" w:cs="Times New Roman"/>
                <w:sz w:val="22"/>
                <w:szCs w:val="22"/>
                <w:lang w:val="en-US" w:eastAsia="pt-BR"/>
              </w:rPr>
              <w:t>aw; and</w:t>
            </w:r>
          </w:p>
          <w:p w14:paraId="02EFE9F8" w14:textId="77777777" w:rsidR="0057796B" w:rsidRPr="00A1509D" w:rsidRDefault="0057796B" w:rsidP="00BF5B86">
            <w:pPr>
              <w:ind w:firstLine="590"/>
              <w:rPr>
                <w:rFonts w:asciiTheme="minorHAnsi" w:hAnsiTheme="minorHAnsi" w:cs="Times New Roman"/>
                <w:sz w:val="22"/>
                <w:szCs w:val="22"/>
                <w:lang w:val="en-US" w:eastAsia="pt-BR"/>
              </w:rPr>
            </w:pPr>
          </w:p>
          <w:p w14:paraId="48EF8D5C" w14:textId="164C3B65" w:rsidR="0057796B" w:rsidRPr="00A1509D" w:rsidRDefault="00C94893" w:rsidP="00BF5B86">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XIII – </w:t>
            </w:r>
            <w:r w:rsidR="0057796B" w:rsidRPr="00A1509D">
              <w:rPr>
                <w:rFonts w:asciiTheme="minorHAnsi" w:hAnsiTheme="minorHAnsi" w:cs="Times New Roman"/>
                <w:sz w:val="22"/>
                <w:szCs w:val="22"/>
                <w:lang w:val="en-US" w:eastAsia="pt-BR"/>
              </w:rPr>
              <w:t xml:space="preserve">application of consumer protection rules in the consumer interactions that take place </w:t>
            </w:r>
            <w:r>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 xml:space="preserve">n the </w:t>
            </w:r>
            <w:r>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nternet.</w:t>
            </w:r>
          </w:p>
          <w:p w14:paraId="290EDA18" w14:textId="77777777" w:rsidR="0057796B" w:rsidRPr="00A1509D" w:rsidRDefault="0057796B" w:rsidP="00BF5B86">
            <w:pPr>
              <w:ind w:firstLine="590"/>
              <w:rPr>
                <w:rFonts w:asciiTheme="minorHAnsi" w:hAnsiTheme="minorHAnsi" w:cs="Times New Roman"/>
                <w:sz w:val="22"/>
                <w:szCs w:val="22"/>
                <w:lang w:val="en-US" w:eastAsia="pt-BR"/>
              </w:rPr>
            </w:pPr>
          </w:p>
          <w:p w14:paraId="39D182C4" w14:textId="11867343" w:rsidR="0057796B" w:rsidRPr="00A1509D" w:rsidRDefault="00263223" w:rsidP="00BC5C0C">
            <w:pPr>
              <w:ind w:firstLine="590"/>
              <w:rPr>
                <w:rFonts w:asciiTheme="minorHAnsi" w:hAnsiTheme="minorHAnsi" w:cs="Times New Roman"/>
                <w:sz w:val="22"/>
                <w:szCs w:val="22"/>
                <w:lang w:val="en-US" w:eastAsia="pt-BR"/>
              </w:rPr>
            </w:pPr>
            <w:bookmarkStart w:id="183" w:name="8"/>
            <w:bookmarkEnd w:id="183"/>
            <w:r w:rsidRPr="00A1509D">
              <w:rPr>
                <w:rFonts w:asciiTheme="minorHAnsi" w:hAnsiTheme="minorHAnsi" w:cs="Arial"/>
                <w:color w:val="000000"/>
                <w:sz w:val="22"/>
                <w:szCs w:val="22"/>
              </w:rPr>
              <w:t>Art. 8</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 </w:t>
            </w:r>
            <w:r w:rsidR="0057796B" w:rsidRPr="00A1509D">
              <w:rPr>
                <w:rFonts w:asciiTheme="minorHAnsi" w:hAnsiTheme="minorHAnsi" w:cs="Times New Roman"/>
                <w:sz w:val="22"/>
                <w:szCs w:val="22"/>
                <w:lang w:val="en-US" w:eastAsia="pt-BR"/>
              </w:rPr>
              <w:t xml:space="preserve">The guarantee to the right to privacy and freedom of speech in the communications is a condition for the full exercise of the right to </w:t>
            </w:r>
            <w:r w:rsidR="00B40A32">
              <w:rPr>
                <w:rFonts w:asciiTheme="minorHAnsi" w:hAnsiTheme="minorHAnsi" w:cs="Times New Roman"/>
                <w:sz w:val="22"/>
                <w:szCs w:val="22"/>
                <w:lang w:val="en-US" w:eastAsia="pt-BR"/>
              </w:rPr>
              <w:t>access to the i</w:t>
            </w:r>
            <w:r w:rsidR="0057796B" w:rsidRPr="00A1509D">
              <w:rPr>
                <w:rFonts w:asciiTheme="minorHAnsi" w:hAnsiTheme="minorHAnsi" w:cs="Times New Roman"/>
                <w:sz w:val="22"/>
                <w:szCs w:val="22"/>
                <w:lang w:val="en-US" w:eastAsia="pt-BR"/>
              </w:rPr>
              <w:t>nternet.</w:t>
            </w:r>
          </w:p>
          <w:p w14:paraId="35926DF3" w14:textId="77777777" w:rsidR="0057796B" w:rsidRPr="00A1509D" w:rsidRDefault="0057796B" w:rsidP="003B7014">
            <w:pPr>
              <w:rPr>
                <w:rFonts w:asciiTheme="minorHAnsi" w:hAnsiTheme="minorHAnsi" w:cs="Times New Roman"/>
                <w:sz w:val="22"/>
                <w:szCs w:val="22"/>
                <w:lang w:val="en-US" w:eastAsia="pt-BR"/>
              </w:rPr>
            </w:pPr>
          </w:p>
          <w:p w14:paraId="4D90C776" w14:textId="045CF57E"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w:t>
            </w:r>
            <w:r w:rsidR="00CA34D4" w:rsidRPr="00CA34D4">
              <w:rPr>
                <w:rFonts w:asciiTheme="minorHAnsi" w:hAnsiTheme="minorHAnsi" w:cs="Times New Roman"/>
                <w:sz w:val="22"/>
                <w:szCs w:val="22"/>
                <w:lang w:val="en-US" w:eastAsia="pt-BR"/>
              </w:rPr>
              <w:t xml:space="preserve">Are void by operation of law </w:t>
            </w:r>
            <w:r w:rsidR="00CA34D4">
              <w:rPr>
                <w:rFonts w:asciiTheme="minorHAnsi" w:hAnsiTheme="minorHAnsi" w:cs="Times New Roman"/>
                <w:sz w:val="22"/>
                <w:szCs w:val="22"/>
                <w:lang w:val="en-US" w:eastAsia="pt-BR"/>
              </w:rPr>
              <w:t xml:space="preserve">contractual </w:t>
            </w:r>
            <w:r w:rsidR="00CA34D4" w:rsidRPr="00CA34D4">
              <w:rPr>
                <w:rFonts w:asciiTheme="minorHAnsi" w:hAnsiTheme="minorHAnsi" w:cs="Times New Roman"/>
                <w:sz w:val="22"/>
                <w:szCs w:val="22"/>
                <w:lang w:val="en-US" w:eastAsia="pt-BR"/>
              </w:rPr>
              <w:t>clauses</w:t>
            </w:r>
            <w:r w:rsidR="00CA34D4">
              <w:rPr>
                <w:rFonts w:asciiTheme="minorHAnsi" w:hAnsiTheme="minorHAnsi" w:cs="Times New Roman"/>
                <w:sz w:val="22"/>
                <w:szCs w:val="22"/>
                <w:lang w:val="en-US" w:eastAsia="pt-BR"/>
              </w:rPr>
              <w:t xml:space="preserve"> that</w:t>
            </w:r>
            <w:r w:rsidRPr="00A1509D">
              <w:rPr>
                <w:rFonts w:asciiTheme="minorHAnsi" w:hAnsiTheme="minorHAnsi" w:cs="Times New Roman"/>
                <w:sz w:val="22"/>
                <w:szCs w:val="22"/>
                <w:lang w:val="en-US" w:eastAsia="pt-BR"/>
              </w:rPr>
              <w:t xml:space="preserve"> are in breach </w:t>
            </w:r>
            <w:r w:rsidR="00CA34D4">
              <w:rPr>
                <w:rFonts w:asciiTheme="minorHAnsi" w:hAnsiTheme="minorHAnsi" w:cs="Times New Roman"/>
                <w:sz w:val="22"/>
                <w:szCs w:val="22"/>
                <w:lang w:val="en-US" w:eastAsia="pt-BR"/>
              </w:rPr>
              <w:t>of</w:t>
            </w:r>
            <w:r w:rsidRPr="00A1509D">
              <w:rPr>
                <w:rFonts w:asciiTheme="minorHAnsi" w:hAnsiTheme="minorHAnsi" w:cs="Times New Roman"/>
                <w:sz w:val="22"/>
                <w:szCs w:val="22"/>
                <w:lang w:val="en-US" w:eastAsia="pt-BR"/>
              </w:rPr>
              <w:t xml:space="preserve"> </w:t>
            </w:r>
            <w:r w:rsidR="00CA34D4">
              <w:rPr>
                <w:rFonts w:asciiTheme="minorHAnsi" w:hAnsiTheme="minorHAnsi" w:cs="Times New Roman"/>
                <w:sz w:val="22"/>
                <w:szCs w:val="22"/>
                <w:lang w:val="en-US" w:eastAsia="pt-BR"/>
              </w:rPr>
              <w:t xml:space="preserve">the </w:t>
            </w:r>
            <w:r w:rsidR="00CA34D4" w:rsidRPr="00CA34D4">
              <w:rPr>
                <w:rFonts w:asciiTheme="minorHAnsi" w:hAnsiTheme="minorHAnsi" w:cs="Times New Roman"/>
                <w:i/>
                <w:sz w:val="22"/>
                <w:szCs w:val="22"/>
                <w:lang w:val="en-US" w:eastAsia="pt-BR"/>
              </w:rPr>
              <w:t xml:space="preserve">caput </w:t>
            </w:r>
            <w:r w:rsidR="00CA34D4">
              <w:rPr>
                <w:rFonts w:asciiTheme="minorHAnsi" w:hAnsiTheme="minorHAnsi" w:cs="Times New Roman"/>
                <w:sz w:val="22"/>
                <w:szCs w:val="22"/>
                <w:lang w:val="en-US" w:eastAsia="pt-BR"/>
              </w:rPr>
              <w:t>above</w:t>
            </w:r>
            <w:r w:rsidRPr="00A1509D">
              <w:rPr>
                <w:rFonts w:asciiTheme="minorHAnsi" w:hAnsiTheme="minorHAnsi" w:cs="Times New Roman"/>
                <w:sz w:val="22"/>
                <w:szCs w:val="22"/>
                <w:lang w:val="en-US" w:eastAsia="pt-BR"/>
              </w:rPr>
              <w:t xml:space="preserve">, </w:t>
            </w:r>
            <w:r w:rsidR="00705A28">
              <w:rPr>
                <w:rFonts w:asciiTheme="minorHAnsi" w:hAnsiTheme="minorHAnsi" w:cs="Times New Roman"/>
                <w:sz w:val="22"/>
                <w:szCs w:val="22"/>
                <w:lang w:val="en-US" w:eastAsia="pt-BR"/>
              </w:rPr>
              <w:t>such as</w:t>
            </w:r>
            <w:r w:rsidRPr="00A1509D">
              <w:rPr>
                <w:rFonts w:asciiTheme="minorHAnsi" w:hAnsiTheme="minorHAnsi" w:cs="Times New Roman"/>
                <w:sz w:val="22"/>
                <w:szCs w:val="22"/>
                <w:lang w:val="en-US" w:eastAsia="pt-BR"/>
              </w:rPr>
              <w:t xml:space="preserve"> those that:</w:t>
            </w:r>
          </w:p>
          <w:p w14:paraId="4640DEF2" w14:textId="77777777" w:rsidR="0057796B" w:rsidRPr="00A1509D" w:rsidRDefault="0057796B" w:rsidP="003B7014">
            <w:pPr>
              <w:rPr>
                <w:rFonts w:asciiTheme="minorHAnsi" w:hAnsiTheme="minorHAnsi" w:cs="Times New Roman"/>
                <w:sz w:val="22"/>
                <w:szCs w:val="22"/>
                <w:lang w:val="en-US" w:eastAsia="pt-BR"/>
              </w:rPr>
            </w:pPr>
          </w:p>
          <w:p w14:paraId="41B5C507" w14:textId="7BA21AA3"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w:t>
            </w:r>
            <w:r w:rsidR="000B105B" w:rsidRPr="00A1509D">
              <w:rPr>
                <w:rFonts w:asciiTheme="minorHAnsi" w:hAnsiTheme="minorHAnsi" w:cs="Times New Roman"/>
                <w:sz w:val="22"/>
                <w:szCs w:val="22"/>
                <w:lang w:val="en-US" w:eastAsia="pt-BR"/>
              </w:rPr>
              <w:t>cause</w:t>
            </w:r>
            <w:r w:rsidRPr="00A1509D">
              <w:rPr>
                <w:rFonts w:asciiTheme="minorHAnsi" w:hAnsiTheme="minorHAnsi" w:cs="Times New Roman"/>
                <w:sz w:val="22"/>
                <w:szCs w:val="22"/>
                <w:lang w:val="en-US" w:eastAsia="pt-BR"/>
              </w:rPr>
              <w:t xml:space="preserve"> an offense to the inviolability and secrecy of private communications </w:t>
            </w:r>
            <w:r w:rsidR="000B105B">
              <w:rPr>
                <w:rFonts w:asciiTheme="minorHAnsi" w:hAnsiTheme="minorHAnsi" w:cs="Times New Roman"/>
                <w:sz w:val="22"/>
                <w:szCs w:val="22"/>
                <w:lang w:val="en-US" w:eastAsia="pt-BR"/>
              </w:rPr>
              <w:t xml:space="preserve">over </w:t>
            </w:r>
            <w:r w:rsidRPr="00A1509D">
              <w:rPr>
                <w:rFonts w:asciiTheme="minorHAnsi" w:hAnsiTheme="minorHAnsi" w:cs="Times New Roman"/>
                <w:sz w:val="22"/>
                <w:szCs w:val="22"/>
                <w:lang w:val="en-US" w:eastAsia="pt-BR"/>
              </w:rPr>
              <w:t>the Internet; or</w:t>
            </w:r>
          </w:p>
          <w:p w14:paraId="75547295" w14:textId="77777777" w:rsidR="0057796B" w:rsidRPr="00A1509D" w:rsidRDefault="0057796B" w:rsidP="003B7014">
            <w:pPr>
              <w:rPr>
                <w:rFonts w:asciiTheme="minorHAnsi" w:hAnsiTheme="minorHAnsi" w:cs="Times New Roman"/>
                <w:sz w:val="22"/>
                <w:szCs w:val="22"/>
                <w:lang w:val="en-US" w:eastAsia="pt-BR"/>
              </w:rPr>
            </w:pPr>
          </w:p>
          <w:p w14:paraId="43BCC48D" w14:textId="7DCD3A7C"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6166F7" w:rsidRPr="006166F7">
              <w:rPr>
                <w:rFonts w:asciiTheme="minorHAnsi" w:hAnsiTheme="minorHAnsi" w:cs="Times New Roman"/>
                <w:sz w:val="22"/>
                <w:szCs w:val="22"/>
                <w:lang w:val="en-US" w:eastAsia="pt-BR"/>
              </w:rPr>
              <w:t>in adhesion contract</w:t>
            </w:r>
            <w:r w:rsidR="006166F7">
              <w:rPr>
                <w:rFonts w:asciiTheme="minorHAnsi" w:hAnsiTheme="minorHAnsi" w:cs="Times New Roman"/>
                <w:sz w:val="22"/>
                <w:szCs w:val="22"/>
                <w:lang w:val="en-US" w:eastAsia="pt-BR"/>
              </w:rPr>
              <w:t>s,</w:t>
            </w:r>
            <w:r w:rsidR="006166F7" w:rsidRPr="006166F7">
              <w:rPr>
                <w:rFonts w:asciiTheme="minorHAnsi" w:hAnsiTheme="minorHAnsi" w:cs="Times New Roman"/>
                <w:sz w:val="22"/>
                <w:szCs w:val="22"/>
                <w:lang w:val="en-US" w:eastAsia="pt-BR"/>
              </w:rPr>
              <w:t xml:space="preserve"> does not provide an alternative to the </w:t>
            </w:r>
            <w:r w:rsidR="006166F7">
              <w:rPr>
                <w:rFonts w:asciiTheme="minorHAnsi" w:hAnsiTheme="minorHAnsi" w:cs="Times New Roman"/>
                <w:sz w:val="22"/>
                <w:szCs w:val="22"/>
                <w:lang w:val="en-US" w:eastAsia="pt-BR"/>
              </w:rPr>
              <w:t xml:space="preserve">contracting party </w:t>
            </w:r>
            <w:r w:rsidR="006166F7" w:rsidRPr="006166F7">
              <w:rPr>
                <w:rFonts w:asciiTheme="minorHAnsi" w:hAnsiTheme="minorHAnsi" w:cs="Times New Roman"/>
                <w:sz w:val="22"/>
                <w:szCs w:val="22"/>
                <w:lang w:val="en-US" w:eastAsia="pt-BR"/>
              </w:rPr>
              <w:t>to adopt the Brazilian forum for resolution of disputes arising from services rendered in Brazil.</w:t>
            </w:r>
          </w:p>
          <w:p w14:paraId="3BCD29F8" w14:textId="77777777" w:rsidR="0057796B" w:rsidRDefault="0057796B" w:rsidP="003B7014">
            <w:pPr>
              <w:rPr>
                <w:rFonts w:asciiTheme="minorHAnsi" w:hAnsiTheme="minorHAnsi" w:cs="Times New Roman"/>
                <w:sz w:val="22"/>
                <w:szCs w:val="22"/>
                <w:lang w:val="en-US"/>
              </w:rPr>
            </w:pPr>
            <w:bookmarkStart w:id="184" w:name="C3"/>
          </w:p>
          <w:p w14:paraId="4888AEC5" w14:textId="77777777" w:rsidR="006166F7" w:rsidRPr="00A1509D" w:rsidRDefault="006166F7" w:rsidP="003B7014">
            <w:pPr>
              <w:rPr>
                <w:rFonts w:asciiTheme="minorHAnsi" w:hAnsiTheme="minorHAnsi" w:cs="Times New Roman"/>
                <w:sz w:val="22"/>
                <w:szCs w:val="22"/>
                <w:lang w:val="en-US"/>
              </w:rPr>
            </w:pPr>
          </w:p>
          <w:p w14:paraId="48CFD347" w14:textId="77777777" w:rsidR="0057796B" w:rsidRPr="00C826F1" w:rsidRDefault="0057796B" w:rsidP="00C826F1">
            <w:pPr>
              <w:jc w:val="center"/>
              <w:rPr>
                <w:rFonts w:asciiTheme="minorHAnsi" w:hAnsiTheme="minorHAnsi" w:cs="Times New Roman"/>
                <w:bCs/>
                <w:sz w:val="22"/>
                <w:szCs w:val="22"/>
                <w:lang w:val="en-US" w:eastAsia="pt-BR"/>
              </w:rPr>
            </w:pPr>
            <w:r w:rsidRPr="00C826F1">
              <w:rPr>
                <w:rFonts w:asciiTheme="minorHAnsi" w:hAnsiTheme="minorHAnsi" w:cs="Times New Roman"/>
                <w:bCs/>
                <w:sz w:val="22"/>
                <w:szCs w:val="22"/>
                <w:lang w:val="en-US" w:eastAsia="pt-BR"/>
              </w:rPr>
              <w:t>CHAPTER III</w:t>
            </w:r>
            <w:bookmarkEnd w:id="184"/>
          </w:p>
          <w:p w14:paraId="67E92FDE" w14:textId="77777777" w:rsidR="0057796B" w:rsidRPr="00C826F1" w:rsidRDefault="0057796B" w:rsidP="00C826F1">
            <w:pPr>
              <w:jc w:val="center"/>
              <w:rPr>
                <w:rFonts w:asciiTheme="minorHAnsi" w:hAnsiTheme="minorHAnsi" w:cs="Times New Roman"/>
                <w:sz w:val="22"/>
                <w:szCs w:val="22"/>
                <w:lang w:val="en-US" w:eastAsia="pt-BR"/>
              </w:rPr>
            </w:pPr>
          </w:p>
          <w:p w14:paraId="77DE591F" w14:textId="77777777" w:rsidR="0057796B" w:rsidRPr="00C826F1" w:rsidRDefault="0057796B" w:rsidP="00C826F1">
            <w:pPr>
              <w:jc w:val="center"/>
              <w:rPr>
                <w:rFonts w:asciiTheme="minorHAnsi" w:hAnsiTheme="minorHAnsi" w:cs="Times New Roman"/>
                <w:bCs/>
                <w:sz w:val="22"/>
                <w:szCs w:val="22"/>
                <w:lang w:val="en-US" w:eastAsia="pt-BR"/>
              </w:rPr>
            </w:pPr>
            <w:r w:rsidRPr="00C826F1">
              <w:rPr>
                <w:rFonts w:asciiTheme="minorHAnsi" w:hAnsiTheme="minorHAnsi" w:cs="Times New Roman"/>
                <w:bCs/>
                <w:sz w:val="22"/>
                <w:szCs w:val="22"/>
                <w:lang w:val="en-US" w:eastAsia="pt-BR"/>
              </w:rPr>
              <w:t>PROVISION OF CONNECTION AND INTERNET</w:t>
            </w:r>
            <w:bookmarkStart w:id="185" w:name="III1"/>
            <w:r w:rsidRPr="00C826F1">
              <w:rPr>
                <w:rFonts w:asciiTheme="minorHAnsi" w:hAnsiTheme="minorHAnsi" w:cs="Times New Roman"/>
                <w:bCs/>
                <w:sz w:val="22"/>
                <w:szCs w:val="22"/>
                <w:lang w:val="en-US" w:eastAsia="pt-BR"/>
              </w:rPr>
              <w:t xml:space="preserve"> APPLICATIONS</w:t>
            </w:r>
          </w:p>
          <w:p w14:paraId="280DF5AC" w14:textId="77777777" w:rsidR="0057796B" w:rsidRPr="00A1509D" w:rsidRDefault="0057796B" w:rsidP="003B7014">
            <w:pPr>
              <w:rPr>
                <w:rFonts w:asciiTheme="minorHAnsi" w:hAnsiTheme="minorHAnsi" w:cs="Times New Roman"/>
                <w:b/>
                <w:bCs/>
                <w:sz w:val="22"/>
                <w:szCs w:val="22"/>
                <w:lang w:val="en-US" w:eastAsia="pt-BR"/>
              </w:rPr>
            </w:pPr>
          </w:p>
          <w:p w14:paraId="3AE9762D" w14:textId="2C4B4BAD" w:rsidR="0057796B" w:rsidRPr="00C826F1" w:rsidRDefault="0057796B" w:rsidP="00C826F1">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Section I</w:t>
            </w:r>
            <w:bookmarkEnd w:id="185"/>
          </w:p>
          <w:p w14:paraId="296774D7" w14:textId="0A43B7F4" w:rsidR="0057796B" w:rsidRPr="00A1509D" w:rsidRDefault="00C826F1" w:rsidP="00C826F1">
            <w:pPr>
              <w:jc w:val="center"/>
              <w:rPr>
                <w:rFonts w:asciiTheme="minorHAnsi" w:hAnsiTheme="minorHAnsi" w:cs="Times New Roman"/>
                <w:sz w:val="22"/>
                <w:szCs w:val="22"/>
                <w:lang w:val="en-US" w:eastAsia="pt-BR"/>
              </w:rPr>
            </w:pPr>
            <w:r>
              <w:rPr>
                <w:rFonts w:asciiTheme="minorHAnsi" w:hAnsiTheme="minorHAnsi" w:cs="Times New Roman"/>
                <w:b/>
                <w:bCs/>
                <w:sz w:val="22"/>
                <w:szCs w:val="22"/>
                <w:lang w:val="en-US" w:eastAsia="pt-BR"/>
              </w:rPr>
              <w:t xml:space="preserve">Of the </w:t>
            </w:r>
            <w:r w:rsidR="0057796B" w:rsidRPr="00A1509D">
              <w:rPr>
                <w:rFonts w:asciiTheme="minorHAnsi" w:hAnsiTheme="minorHAnsi" w:cs="Times New Roman"/>
                <w:b/>
                <w:bCs/>
                <w:sz w:val="22"/>
                <w:szCs w:val="22"/>
                <w:lang w:val="en-US" w:eastAsia="pt-BR"/>
              </w:rPr>
              <w:t>Network Neutrality</w:t>
            </w:r>
          </w:p>
          <w:p w14:paraId="00FA2371" w14:textId="77777777" w:rsidR="0057796B" w:rsidRPr="00A1509D" w:rsidRDefault="0057796B" w:rsidP="003B7014">
            <w:pPr>
              <w:rPr>
                <w:rFonts w:asciiTheme="minorHAnsi" w:hAnsiTheme="minorHAnsi" w:cs="Times New Roman"/>
                <w:sz w:val="22"/>
                <w:szCs w:val="22"/>
                <w:lang w:val="en-US"/>
              </w:rPr>
            </w:pPr>
            <w:bookmarkStart w:id="186" w:name="9"/>
            <w:bookmarkEnd w:id="186"/>
          </w:p>
          <w:p w14:paraId="172E5688" w14:textId="2B93D5BE" w:rsidR="0057796B" w:rsidRPr="00A1509D" w:rsidRDefault="006D27F6" w:rsidP="006D27F6">
            <w:pPr>
              <w:ind w:firstLine="68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9</w:t>
            </w:r>
            <w:r w:rsidRPr="00A1509D">
              <w:rPr>
                <w:rFonts w:asciiTheme="minorHAnsi" w:hAnsiTheme="minorHAnsi" w:cs="Arial"/>
                <w:b/>
                <w:bCs/>
                <w:color w:val="000000"/>
                <w:sz w:val="22"/>
                <w:szCs w:val="22"/>
                <w:u w:val="single"/>
                <w:vertAlign w:val="superscript"/>
              </w:rPr>
              <w:t>o</w:t>
            </w:r>
            <w:r w:rsidRPr="00A1509D">
              <w:rPr>
                <w:rStyle w:val="apple-converted-space"/>
                <w:rFonts w:asciiTheme="minorHAnsi" w:hAnsiTheme="minorHAnsi"/>
                <w:sz w:val="22"/>
                <w:szCs w:val="22"/>
              </w:rPr>
              <w:t> </w:t>
            </w:r>
            <w:r>
              <w:rPr>
                <w:rStyle w:val="apple-converted-space"/>
                <w:rFonts w:asciiTheme="minorHAnsi" w:hAnsiTheme="minorHAnsi"/>
                <w:sz w:val="22"/>
                <w:szCs w:val="22"/>
              </w:rPr>
              <w:t xml:space="preserve"> </w:t>
            </w:r>
            <w:r w:rsidR="0057796B" w:rsidRPr="00A1509D">
              <w:rPr>
                <w:rFonts w:asciiTheme="minorHAnsi" w:hAnsiTheme="minorHAnsi" w:cs="Times New Roman"/>
                <w:sz w:val="22"/>
                <w:szCs w:val="22"/>
                <w:lang w:val="en-US" w:eastAsia="pt-BR"/>
              </w:rPr>
              <w:t xml:space="preserve">The </w:t>
            </w:r>
            <w:r>
              <w:rPr>
                <w:rFonts w:asciiTheme="minorHAnsi" w:hAnsiTheme="minorHAnsi" w:cs="Times New Roman"/>
                <w:sz w:val="22"/>
                <w:szCs w:val="22"/>
                <w:lang w:val="en-US" w:eastAsia="pt-BR"/>
              </w:rPr>
              <w:t xml:space="preserve">party </w:t>
            </w:r>
            <w:r w:rsidR="0057796B" w:rsidRPr="00A1509D">
              <w:rPr>
                <w:rFonts w:asciiTheme="minorHAnsi" w:hAnsiTheme="minorHAnsi" w:cs="Times New Roman"/>
                <w:sz w:val="22"/>
                <w:szCs w:val="22"/>
                <w:lang w:val="en-US" w:eastAsia="pt-BR"/>
              </w:rPr>
              <w:t xml:space="preserve">responsible for the transmission, switching or routing has the duty to process, </w:t>
            </w:r>
            <w:r w:rsidR="00EE010D">
              <w:rPr>
                <w:rFonts w:asciiTheme="minorHAnsi" w:hAnsiTheme="minorHAnsi" w:cs="Times New Roman"/>
                <w:sz w:val="22"/>
                <w:szCs w:val="22"/>
                <w:lang w:val="en-US" w:eastAsia="pt-BR"/>
              </w:rPr>
              <w:t>on an isonomic basis</w:t>
            </w:r>
            <w:r w:rsidR="0057796B" w:rsidRPr="00A1509D">
              <w:rPr>
                <w:rFonts w:asciiTheme="minorHAnsi" w:hAnsiTheme="minorHAnsi" w:cs="Times New Roman"/>
                <w:sz w:val="22"/>
                <w:szCs w:val="22"/>
                <w:lang w:val="en-US" w:eastAsia="pt-BR"/>
              </w:rPr>
              <w:t>, any data packages, regardless of content, origin and destination, service, terminal or application.</w:t>
            </w:r>
          </w:p>
          <w:p w14:paraId="67BA66E3" w14:textId="77777777" w:rsidR="0057796B" w:rsidRPr="00A1509D" w:rsidRDefault="0057796B" w:rsidP="003B7014">
            <w:pPr>
              <w:rPr>
                <w:rFonts w:asciiTheme="minorHAnsi" w:hAnsiTheme="minorHAnsi" w:cs="Times New Roman"/>
                <w:sz w:val="22"/>
                <w:szCs w:val="22"/>
                <w:lang w:val="en-US" w:eastAsia="pt-BR"/>
              </w:rPr>
            </w:pPr>
          </w:p>
          <w:p w14:paraId="750A02BE" w14:textId="35DA87F1" w:rsidR="0057796B" w:rsidRPr="00A1509D"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§1º The discrimination or degradation of traffic </w:t>
            </w:r>
            <w:r w:rsidR="00F029BA">
              <w:rPr>
                <w:rFonts w:asciiTheme="minorHAnsi" w:hAnsiTheme="minorHAnsi" w:cs="Times New Roman"/>
                <w:sz w:val="22"/>
                <w:szCs w:val="22"/>
                <w:lang w:val="en-US" w:eastAsia="pt-BR"/>
              </w:rPr>
              <w:t>shall</w:t>
            </w:r>
            <w:r w:rsidRPr="00A1509D">
              <w:rPr>
                <w:rFonts w:asciiTheme="minorHAnsi" w:hAnsiTheme="minorHAnsi" w:cs="Times New Roman"/>
                <w:sz w:val="22"/>
                <w:szCs w:val="22"/>
                <w:lang w:val="en-US" w:eastAsia="pt-BR"/>
              </w:rPr>
              <w:t xml:space="preserve"> be regulated in accordance with the private attributions granted to the President by means of Item IV of </w:t>
            </w:r>
            <w:r w:rsidR="00446121" w:rsidRPr="00A1509D">
              <w:rPr>
                <w:rFonts w:asciiTheme="minorHAnsi" w:hAnsiTheme="minorHAnsi" w:cs="Arial"/>
                <w:color w:val="000000"/>
                <w:sz w:val="22"/>
                <w:szCs w:val="22"/>
              </w:rPr>
              <w:t>art.</w:t>
            </w:r>
            <w:r w:rsidRPr="00A1509D">
              <w:rPr>
                <w:rFonts w:asciiTheme="minorHAnsi" w:hAnsiTheme="minorHAnsi" w:cs="Times New Roman"/>
                <w:sz w:val="22"/>
                <w:szCs w:val="22"/>
                <w:lang w:val="en-US" w:eastAsia="pt-BR"/>
              </w:rPr>
              <w:t xml:space="preserve"> 84 of the Federal Constitution, aimed at the full application of this Law, upon consultation with the I</w:t>
            </w:r>
            <w:r w:rsidR="00446121">
              <w:rPr>
                <w:rFonts w:asciiTheme="minorHAnsi" w:hAnsiTheme="minorHAnsi" w:cs="Times New Roman"/>
                <w:sz w:val="22"/>
                <w:szCs w:val="22"/>
                <w:lang w:val="en-US" w:eastAsia="pt-BR"/>
              </w:rPr>
              <w:t>nternet Steering Committee</w:t>
            </w:r>
            <w:r w:rsidRPr="00A1509D">
              <w:rPr>
                <w:rFonts w:asciiTheme="minorHAnsi" w:hAnsiTheme="minorHAnsi" w:cs="Times New Roman"/>
                <w:sz w:val="22"/>
                <w:szCs w:val="22"/>
                <w:lang w:val="en-US" w:eastAsia="pt-BR"/>
              </w:rPr>
              <w:t xml:space="preserve"> and the National Telecommunications Agen</w:t>
            </w:r>
            <w:r w:rsidR="00446121">
              <w:rPr>
                <w:rFonts w:asciiTheme="minorHAnsi" w:hAnsiTheme="minorHAnsi" w:cs="Times New Roman"/>
                <w:sz w:val="22"/>
                <w:szCs w:val="22"/>
                <w:lang w:val="en-US" w:eastAsia="pt-BR"/>
              </w:rPr>
              <w:t>cy,</w:t>
            </w:r>
            <w:r w:rsidR="00F029BA">
              <w:rPr>
                <w:rFonts w:asciiTheme="minorHAnsi" w:hAnsiTheme="minorHAnsi" w:cs="Times New Roman"/>
                <w:sz w:val="22"/>
                <w:szCs w:val="22"/>
                <w:lang w:val="en-US" w:eastAsia="pt-BR"/>
              </w:rPr>
              <w:t xml:space="preserve"> and can only result</w:t>
            </w:r>
            <w:r w:rsidRPr="00A1509D">
              <w:rPr>
                <w:rFonts w:asciiTheme="minorHAnsi" w:hAnsiTheme="minorHAnsi" w:cs="Times New Roman"/>
                <w:sz w:val="22"/>
                <w:szCs w:val="22"/>
                <w:lang w:val="en-US" w:eastAsia="pt-BR"/>
              </w:rPr>
              <w:t xml:space="preserve"> from:</w:t>
            </w:r>
          </w:p>
          <w:p w14:paraId="1C182751" w14:textId="77777777" w:rsidR="0057796B" w:rsidRPr="00A1509D" w:rsidRDefault="0057796B" w:rsidP="00254A0A">
            <w:pPr>
              <w:ind w:firstLine="590"/>
              <w:rPr>
                <w:rFonts w:asciiTheme="minorHAnsi" w:hAnsiTheme="minorHAnsi" w:cs="Times New Roman"/>
                <w:sz w:val="22"/>
                <w:szCs w:val="22"/>
                <w:lang w:val="en-US" w:eastAsia="pt-BR"/>
              </w:rPr>
            </w:pPr>
          </w:p>
          <w:p w14:paraId="65A8FE4E" w14:textId="4DDB780F" w:rsidR="0057796B"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 – technical requirement</w:t>
            </w:r>
            <w:r w:rsidR="00755713">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essential to the adequate provision of services and applications; and</w:t>
            </w:r>
          </w:p>
          <w:p w14:paraId="31184406" w14:textId="77777777" w:rsidR="00254A0A" w:rsidRPr="00A1509D" w:rsidRDefault="00254A0A" w:rsidP="00254A0A">
            <w:pPr>
              <w:ind w:firstLine="590"/>
              <w:rPr>
                <w:rFonts w:asciiTheme="minorHAnsi" w:hAnsiTheme="minorHAnsi" w:cs="Times New Roman"/>
                <w:sz w:val="22"/>
                <w:szCs w:val="22"/>
                <w:lang w:val="en-US" w:eastAsia="pt-BR"/>
              </w:rPr>
            </w:pPr>
          </w:p>
          <w:p w14:paraId="1F30D2CD" w14:textId="4B434DE6" w:rsidR="0057796B" w:rsidRPr="00A1509D"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027CAC" w:rsidRPr="00027CAC">
              <w:rPr>
                <w:rFonts w:asciiTheme="minorHAnsi" w:hAnsiTheme="minorHAnsi" w:cs="Times New Roman"/>
                <w:sz w:val="22"/>
                <w:szCs w:val="22"/>
                <w:lang w:val="en-US" w:eastAsia="pt-BR"/>
              </w:rPr>
              <w:t>prioritization of emergency services.</w:t>
            </w:r>
          </w:p>
          <w:p w14:paraId="2F13BB7F" w14:textId="77777777" w:rsidR="0057796B" w:rsidRPr="00A1509D" w:rsidRDefault="0057796B" w:rsidP="003B7014">
            <w:pPr>
              <w:rPr>
                <w:rFonts w:asciiTheme="minorHAnsi" w:hAnsiTheme="minorHAnsi" w:cs="Times New Roman"/>
                <w:sz w:val="22"/>
                <w:szCs w:val="22"/>
                <w:lang w:val="en-US" w:eastAsia="pt-BR"/>
              </w:rPr>
            </w:pPr>
          </w:p>
          <w:p w14:paraId="230CB362" w14:textId="1FB7F48B"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§2º In the </w:t>
            </w:r>
            <w:r w:rsidR="00CC40B0" w:rsidRPr="00A1509D">
              <w:rPr>
                <w:rFonts w:asciiTheme="minorHAnsi" w:hAnsiTheme="minorHAnsi" w:cs="Times New Roman"/>
                <w:sz w:val="22"/>
                <w:szCs w:val="22"/>
                <w:lang w:val="en-US" w:eastAsia="pt-BR"/>
              </w:rPr>
              <w:t>happening</w:t>
            </w:r>
            <w:r w:rsidRPr="00A1509D">
              <w:rPr>
                <w:rFonts w:asciiTheme="minorHAnsi" w:hAnsiTheme="minorHAnsi" w:cs="Times New Roman"/>
                <w:sz w:val="22"/>
                <w:szCs w:val="22"/>
                <w:lang w:val="en-US" w:eastAsia="pt-BR"/>
              </w:rPr>
              <w:t xml:space="preserve"> of discrimination or degradation of traffic </w:t>
            </w:r>
            <w:r w:rsidR="00E06D5D">
              <w:rPr>
                <w:rFonts w:asciiTheme="minorHAnsi" w:hAnsiTheme="minorHAnsi" w:cs="Times New Roman"/>
                <w:sz w:val="22"/>
                <w:szCs w:val="22"/>
                <w:lang w:val="en-US" w:eastAsia="pt-BR"/>
              </w:rPr>
              <w:t>provided</w:t>
            </w:r>
            <w:r w:rsidRPr="00A1509D">
              <w:rPr>
                <w:rFonts w:asciiTheme="minorHAnsi" w:hAnsiTheme="minorHAnsi" w:cs="Times New Roman"/>
                <w:sz w:val="22"/>
                <w:szCs w:val="22"/>
                <w:lang w:val="en-US" w:eastAsia="pt-BR"/>
              </w:rPr>
              <w:t xml:space="preserve"> in §1º, the responsible entity must:</w:t>
            </w:r>
          </w:p>
          <w:p w14:paraId="394A6B94" w14:textId="77777777" w:rsidR="0057796B" w:rsidRPr="00A1509D" w:rsidRDefault="0057796B" w:rsidP="00D508E9">
            <w:pPr>
              <w:ind w:firstLine="590"/>
              <w:rPr>
                <w:rFonts w:asciiTheme="minorHAnsi" w:hAnsiTheme="minorHAnsi" w:cs="Times New Roman"/>
                <w:sz w:val="22"/>
                <w:szCs w:val="22"/>
                <w:lang w:val="en-US" w:eastAsia="pt-BR"/>
              </w:rPr>
            </w:pPr>
          </w:p>
          <w:p w14:paraId="770DD059" w14:textId="27FC875C"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lastRenderedPageBreak/>
              <w:t>I – abstain from causing damages</w:t>
            </w:r>
            <w:r w:rsidR="00E85983">
              <w:rPr>
                <w:rFonts w:asciiTheme="minorHAnsi" w:hAnsiTheme="minorHAnsi" w:cs="Times New Roman"/>
                <w:sz w:val="22"/>
                <w:szCs w:val="22"/>
                <w:lang w:val="en-US" w:eastAsia="pt-BR"/>
              </w:rPr>
              <w:t xml:space="preserve"> to users as foreseen in art.</w:t>
            </w:r>
            <w:r w:rsidRPr="00A1509D">
              <w:rPr>
                <w:rFonts w:asciiTheme="minorHAnsi" w:hAnsiTheme="minorHAnsi" w:cs="Times New Roman"/>
                <w:sz w:val="22"/>
                <w:szCs w:val="22"/>
                <w:lang w:val="en-US" w:eastAsia="pt-BR"/>
              </w:rPr>
              <w:t xml:space="preserve"> 927 of </w:t>
            </w:r>
            <w:r w:rsidR="00E06D5D">
              <w:rPr>
                <w:rFonts w:asciiTheme="minorHAnsi" w:hAnsiTheme="minorHAnsi" w:cs="Times New Roman"/>
                <w:sz w:val="22"/>
                <w:szCs w:val="22"/>
                <w:lang w:val="en-US" w:eastAsia="pt-BR"/>
              </w:rPr>
              <w:t xml:space="preserve">Law </w:t>
            </w:r>
            <w:r w:rsidR="00E06D5D" w:rsidRPr="00A1509D">
              <w:rPr>
                <w:rFonts w:asciiTheme="minorHAnsi" w:hAnsiTheme="minorHAnsi" w:cs="Arial"/>
                <w:color w:val="000000"/>
                <w:sz w:val="22"/>
                <w:szCs w:val="22"/>
              </w:rPr>
              <w:t>n</w:t>
            </w:r>
            <w:r w:rsidR="00E06D5D" w:rsidRPr="00A1509D">
              <w:rPr>
                <w:rFonts w:asciiTheme="minorHAnsi" w:hAnsiTheme="minorHAnsi" w:cs="Arial"/>
                <w:color w:val="000000"/>
                <w:sz w:val="22"/>
                <w:szCs w:val="22"/>
                <w:u w:val="single"/>
                <w:vertAlign w:val="superscript"/>
              </w:rPr>
              <w:t>o</w:t>
            </w:r>
            <w:r w:rsidR="00E06D5D" w:rsidRPr="00A1509D">
              <w:rPr>
                <w:rStyle w:val="apple-converted-space"/>
                <w:rFonts w:asciiTheme="minorHAnsi" w:hAnsiTheme="minorHAnsi"/>
                <w:sz w:val="22"/>
                <w:szCs w:val="22"/>
              </w:rPr>
              <w:t> </w:t>
            </w:r>
            <w:r w:rsidR="00E06D5D">
              <w:rPr>
                <w:rFonts w:asciiTheme="minorHAnsi" w:hAnsiTheme="minorHAnsi" w:cs="Arial"/>
                <w:color w:val="000000"/>
                <w:sz w:val="22"/>
                <w:szCs w:val="22"/>
              </w:rPr>
              <w:t xml:space="preserve">10.406, January 10th, </w:t>
            </w:r>
            <w:r w:rsidR="00E06D5D" w:rsidRPr="00A1509D">
              <w:rPr>
                <w:rFonts w:asciiTheme="minorHAnsi" w:hAnsiTheme="minorHAnsi" w:cs="Arial"/>
                <w:color w:val="000000"/>
                <w:sz w:val="22"/>
                <w:szCs w:val="22"/>
              </w:rPr>
              <w:t>2002</w:t>
            </w:r>
            <w:r w:rsidR="00E06D5D">
              <w:rPr>
                <w:rFonts w:asciiTheme="minorHAnsi" w:hAnsiTheme="minorHAnsi" w:cs="Arial"/>
                <w:color w:val="000000"/>
                <w:sz w:val="22"/>
                <w:szCs w:val="22"/>
              </w:rPr>
              <w:t xml:space="preserve"> - </w:t>
            </w:r>
            <w:r w:rsidRPr="00A1509D">
              <w:rPr>
                <w:rFonts w:asciiTheme="minorHAnsi" w:hAnsiTheme="minorHAnsi" w:cs="Times New Roman"/>
                <w:sz w:val="22"/>
                <w:szCs w:val="22"/>
                <w:lang w:val="en-US" w:eastAsia="pt-BR"/>
              </w:rPr>
              <w:t>the Civil Code;</w:t>
            </w:r>
          </w:p>
          <w:p w14:paraId="67FEE063" w14:textId="77777777" w:rsidR="0057796B" w:rsidRPr="00D508E9" w:rsidRDefault="0057796B" w:rsidP="00D508E9">
            <w:pPr>
              <w:ind w:firstLine="590"/>
              <w:rPr>
                <w:rFonts w:asciiTheme="minorHAnsi" w:hAnsiTheme="minorHAnsi" w:cs="Times New Roman"/>
                <w:sz w:val="18"/>
                <w:szCs w:val="22"/>
                <w:lang w:val="en-US" w:eastAsia="pt-BR"/>
              </w:rPr>
            </w:pPr>
          </w:p>
          <w:p w14:paraId="6980BAA5" w14:textId="77777777" w:rsidR="00D508E9" w:rsidRPr="00D508E9" w:rsidRDefault="00D508E9" w:rsidP="00D508E9">
            <w:pPr>
              <w:ind w:firstLine="590"/>
              <w:rPr>
                <w:rFonts w:asciiTheme="minorHAnsi" w:hAnsiTheme="minorHAnsi" w:cs="Times New Roman"/>
                <w:sz w:val="18"/>
                <w:szCs w:val="22"/>
                <w:lang w:val="en-US" w:eastAsia="pt-BR"/>
              </w:rPr>
            </w:pPr>
          </w:p>
          <w:p w14:paraId="37F3321F" w14:textId="77777777"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act with proportionality, transparency and equality; </w:t>
            </w:r>
          </w:p>
          <w:p w14:paraId="07D6A848" w14:textId="77777777" w:rsidR="0057796B" w:rsidRPr="00A1509D" w:rsidRDefault="0057796B" w:rsidP="003B7014">
            <w:pPr>
              <w:rPr>
                <w:rFonts w:asciiTheme="minorHAnsi" w:hAnsiTheme="minorHAnsi" w:cs="Times New Roman"/>
                <w:sz w:val="22"/>
                <w:szCs w:val="22"/>
                <w:lang w:val="en-US" w:eastAsia="pt-BR"/>
              </w:rPr>
            </w:pPr>
          </w:p>
          <w:p w14:paraId="45B59951" w14:textId="3FBB37C1" w:rsidR="00EB4434" w:rsidRDefault="0032023D"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III –</w:t>
            </w:r>
            <w:r w:rsidR="009B18E8">
              <w:rPr>
                <w:rFonts w:asciiTheme="minorHAnsi" w:hAnsiTheme="minorHAnsi" w:cs="Times New Roman"/>
                <w:sz w:val="22"/>
                <w:szCs w:val="22"/>
                <w:lang w:val="en-US" w:eastAsia="pt-BR"/>
              </w:rPr>
              <w:t xml:space="preserve"> </w:t>
            </w:r>
            <w:r w:rsidR="00D63CCB">
              <w:rPr>
                <w:rFonts w:asciiTheme="minorHAnsi" w:hAnsiTheme="minorHAnsi" w:cs="Times New Roman"/>
                <w:sz w:val="22"/>
                <w:szCs w:val="22"/>
                <w:lang w:val="en-US" w:eastAsia="pt-BR"/>
              </w:rPr>
              <w:t xml:space="preserve">in an advanced notice, </w:t>
            </w:r>
            <w:r w:rsidR="00EB4434">
              <w:rPr>
                <w:rFonts w:asciiTheme="minorHAnsi" w:hAnsiTheme="minorHAnsi" w:cs="Times New Roman"/>
                <w:sz w:val="22"/>
                <w:szCs w:val="22"/>
                <w:lang w:val="en-US" w:eastAsia="pt-BR"/>
              </w:rPr>
              <w:t xml:space="preserve">provide, </w:t>
            </w:r>
            <w:r w:rsidR="00D63CCB">
              <w:rPr>
                <w:rFonts w:asciiTheme="minorHAnsi" w:hAnsiTheme="minorHAnsi" w:cs="Times New Roman"/>
                <w:sz w:val="22"/>
                <w:szCs w:val="22"/>
                <w:lang w:val="en-US" w:eastAsia="pt-BR"/>
              </w:rPr>
              <w:t xml:space="preserve">in a </w:t>
            </w:r>
            <w:r w:rsidR="00EB4434" w:rsidRPr="00EB4434">
              <w:rPr>
                <w:rFonts w:asciiTheme="minorHAnsi" w:hAnsiTheme="minorHAnsi" w:cs="Times New Roman"/>
                <w:sz w:val="22"/>
                <w:szCs w:val="22"/>
                <w:lang w:val="en-US" w:eastAsia="pt-BR"/>
              </w:rPr>
              <w:t xml:space="preserve">transparent, clear and sufficiently descriptive </w:t>
            </w:r>
            <w:r w:rsidR="00D63CCB">
              <w:rPr>
                <w:rFonts w:asciiTheme="minorHAnsi" w:hAnsiTheme="minorHAnsi" w:cs="Times New Roman"/>
                <w:sz w:val="22"/>
                <w:szCs w:val="22"/>
                <w:lang w:val="en-US" w:eastAsia="pt-BR"/>
              </w:rPr>
              <w:t>manner,</w:t>
            </w:r>
            <w:r w:rsidR="00EB4434" w:rsidRPr="00EB4434">
              <w:rPr>
                <w:rFonts w:asciiTheme="minorHAnsi" w:hAnsiTheme="minorHAnsi" w:cs="Times New Roman"/>
                <w:sz w:val="22"/>
                <w:szCs w:val="22"/>
                <w:lang w:val="en-US" w:eastAsia="pt-BR"/>
              </w:rPr>
              <w:t xml:space="preserve"> to its users</w:t>
            </w:r>
            <w:r w:rsidR="00D63CCB">
              <w:rPr>
                <w:rFonts w:asciiTheme="minorHAnsi" w:hAnsiTheme="minorHAnsi" w:cs="Times New Roman"/>
                <w:sz w:val="22"/>
                <w:szCs w:val="22"/>
                <w:lang w:val="en-US" w:eastAsia="pt-BR"/>
              </w:rPr>
              <w:t xml:space="preserve">, the </w:t>
            </w:r>
            <w:r w:rsidR="00D63CCB" w:rsidRPr="00EB4434">
              <w:rPr>
                <w:rFonts w:asciiTheme="minorHAnsi" w:hAnsiTheme="minorHAnsi" w:cs="Times New Roman"/>
                <w:sz w:val="22"/>
                <w:szCs w:val="22"/>
                <w:lang w:val="en-US" w:eastAsia="pt-BR"/>
              </w:rPr>
              <w:t xml:space="preserve">traffic </w:t>
            </w:r>
            <w:r w:rsidR="00EB4434" w:rsidRPr="00EB4434">
              <w:rPr>
                <w:rFonts w:asciiTheme="minorHAnsi" w:hAnsiTheme="minorHAnsi" w:cs="Times New Roman"/>
                <w:sz w:val="22"/>
                <w:szCs w:val="22"/>
                <w:lang w:val="en-US" w:eastAsia="pt-BR"/>
              </w:rPr>
              <w:t xml:space="preserve">management </w:t>
            </w:r>
            <w:r w:rsidR="00D63CCB" w:rsidRPr="00EB4434">
              <w:rPr>
                <w:rFonts w:asciiTheme="minorHAnsi" w:hAnsiTheme="minorHAnsi" w:cs="Times New Roman"/>
                <w:sz w:val="22"/>
                <w:szCs w:val="22"/>
                <w:lang w:val="en-US" w:eastAsia="pt-BR"/>
              </w:rPr>
              <w:t xml:space="preserve">and mitigation </w:t>
            </w:r>
            <w:r w:rsidR="00EB4434" w:rsidRPr="00EB4434">
              <w:rPr>
                <w:rFonts w:asciiTheme="minorHAnsi" w:hAnsiTheme="minorHAnsi" w:cs="Times New Roman"/>
                <w:sz w:val="22"/>
                <w:szCs w:val="22"/>
                <w:lang w:val="en-US" w:eastAsia="pt-BR"/>
              </w:rPr>
              <w:t>practices adopted, including those related to network security; and</w:t>
            </w:r>
          </w:p>
          <w:p w14:paraId="5ADC05AB" w14:textId="77777777" w:rsidR="00D63CCB" w:rsidRDefault="00D63CCB" w:rsidP="00D508E9">
            <w:pPr>
              <w:ind w:firstLine="590"/>
              <w:rPr>
                <w:rFonts w:asciiTheme="minorHAnsi" w:hAnsiTheme="minorHAnsi" w:cs="Times New Roman"/>
                <w:sz w:val="22"/>
                <w:szCs w:val="22"/>
                <w:lang w:val="en-US" w:eastAsia="pt-BR"/>
              </w:rPr>
            </w:pPr>
          </w:p>
          <w:p w14:paraId="51027D8A" w14:textId="317A2920" w:rsidR="0057796B" w:rsidRDefault="00EB4434"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 </w:t>
            </w:r>
          </w:p>
          <w:p w14:paraId="46EF3292" w14:textId="77777777" w:rsidR="00EB4434" w:rsidRDefault="00EB4434" w:rsidP="009B18E8">
            <w:pPr>
              <w:rPr>
                <w:rFonts w:asciiTheme="minorHAnsi" w:hAnsiTheme="minorHAnsi" w:cs="Times New Roman"/>
                <w:sz w:val="22"/>
                <w:szCs w:val="22"/>
                <w:lang w:val="en-US" w:eastAsia="pt-BR"/>
              </w:rPr>
            </w:pPr>
          </w:p>
          <w:p w14:paraId="6796F77D" w14:textId="42220BBD" w:rsidR="0057796B" w:rsidRPr="00A1509D" w:rsidRDefault="00D508E9"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IV – </w:t>
            </w:r>
            <w:r w:rsidR="0057796B" w:rsidRPr="00A1509D">
              <w:rPr>
                <w:rFonts w:asciiTheme="minorHAnsi" w:hAnsiTheme="minorHAnsi" w:cs="Times New Roman"/>
                <w:sz w:val="22"/>
                <w:szCs w:val="22"/>
                <w:lang w:val="en-US" w:eastAsia="pt-BR"/>
              </w:rPr>
              <w:t>offer services in non-discriminatory commercial conditions and refrain from anti-competition practices.</w:t>
            </w:r>
          </w:p>
          <w:p w14:paraId="3BF491DE" w14:textId="77777777" w:rsidR="0057796B" w:rsidRPr="00A1509D" w:rsidRDefault="0057796B" w:rsidP="003B7014">
            <w:pPr>
              <w:rPr>
                <w:rFonts w:asciiTheme="minorHAnsi" w:hAnsiTheme="minorHAnsi" w:cs="Times New Roman"/>
                <w:sz w:val="22"/>
                <w:szCs w:val="22"/>
                <w:lang w:val="en-US" w:eastAsia="pt-BR"/>
              </w:rPr>
            </w:pPr>
          </w:p>
          <w:p w14:paraId="308CBA1B" w14:textId="70D1B7EE" w:rsidR="0057796B" w:rsidRPr="00A1509D" w:rsidRDefault="0057796B" w:rsidP="0025281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§3º When providing </w:t>
            </w:r>
            <w:r w:rsidR="0025281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connectivity, free or at a cost, </w:t>
            </w:r>
            <w:r w:rsidRPr="00A1509D">
              <w:rPr>
                <w:rFonts w:asciiTheme="minorHAnsi" w:hAnsiTheme="minorHAnsi" w:cs="Times New Roman"/>
                <w:sz w:val="22"/>
                <w:szCs w:val="22"/>
                <w:lang w:val="en-US"/>
              </w:rPr>
              <w:t xml:space="preserve">as well as, in the transmission, switching or routing, </w:t>
            </w:r>
            <w:r w:rsidRPr="00A1509D">
              <w:rPr>
                <w:rFonts w:asciiTheme="minorHAnsi" w:hAnsiTheme="minorHAnsi" w:cs="Times New Roman"/>
                <w:sz w:val="22"/>
                <w:szCs w:val="22"/>
                <w:lang w:val="en-US" w:eastAsia="pt-BR"/>
              </w:rPr>
              <w:t xml:space="preserve">it is </w:t>
            </w:r>
            <w:r w:rsidR="00252817" w:rsidRPr="00A1509D">
              <w:rPr>
                <w:rFonts w:asciiTheme="minorHAnsi" w:hAnsiTheme="minorHAnsi" w:cs="Times New Roman"/>
                <w:sz w:val="22"/>
                <w:szCs w:val="22"/>
                <w:lang w:val="en-US" w:eastAsia="pt-BR"/>
              </w:rPr>
              <w:t>prohibited</w:t>
            </w:r>
            <w:r w:rsidRPr="00A1509D">
              <w:rPr>
                <w:rFonts w:asciiTheme="minorHAnsi" w:hAnsiTheme="minorHAnsi" w:cs="Times New Roman"/>
                <w:sz w:val="22"/>
                <w:szCs w:val="22"/>
                <w:lang w:val="en-US" w:eastAsia="pt-BR"/>
              </w:rPr>
              <w:t xml:space="preserve"> to block, monitor, filter or analyze the content of data packets, in compliance with this article.</w:t>
            </w:r>
          </w:p>
          <w:p w14:paraId="21CC6A16" w14:textId="77777777" w:rsidR="0057796B" w:rsidRPr="00A1509D" w:rsidRDefault="0057796B" w:rsidP="003B7014">
            <w:pPr>
              <w:rPr>
                <w:rFonts w:asciiTheme="minorHAnsi" w:hAnsiTheme="minorHAnsi" w:cs="Times New Roman"/>
                <w:b/>
                <w:sz w:val="22"/>
                <w:szCs w:val="22"/>
                <w:lang w:val="en-US" w:eastAsia="pt-BR"/>
              </w:rPr>
            </w:pPr>
          </w:p>
          <w:p w14:paraId="5EC52E00" w14:textId="134DDA69" w:rsidR="0057796B" w:rsidRPr="00A1509D" w:rsidRDefault="0057796B" w:rsidP="00773365">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t>Section II</w:t>
            </w:r>
          </w:p>
          <w:p w14:paraId="4D828D24" w14:textId="77777777" w:rsidR="0057796B" w:rsidRPr="00A1509D" w:rsidRDefault="0057796B" w:rsidP="00773365">
            <w:pPr>
              <w:jc w:val="center"/>
              <w:rPr>
                <w:rFonts w:asciiTheme="minorHAnsi" w:hAnsiTheme="minorHAnsi" w:cs="Times New Roman"/>
                <w:b/>
                <w:bCs/>
                <w:sz w:val="22"/>
                <w:szCs w:val="22"/>
                <w:lang w:val="en-US" w:eastAsia="pt-BR"/>
              </w:rPr>
            </w:pPr>
            <w:bookmarkStart w:id="187" w:name="10"/>
            <w:bookmarkEnd w:id="187"/>
            <w:r w:rsidRPr="00A1509D">
              <w:rPr>
                <w:rFonts w:asciiTheme="minorHAnsi" w:hAnsiTheme="minorHAnsi" w:cs="Times New Roman"/>
                <w:b/>
                <w:bCs/>
                <w:sz w:val="22"/>
                <w:szCs w:val="22"/>
                <w:lang w:val="en-US" w:eastAsia="pt-BR"/>
              </w:rPr>
              <w:t>Records, Personal Data and Private Communications Protection</w:t>
            </w:r>
          </w:p>
          <w:p w14:paraId="246D816F" w14:textId="77777777" w:rsidR="0057796B" w:rsidRPr="00A1509D" w:rsidRDefault="0057796B" w:rsidP="003B7014">
            <w:pPr>
              <w:rPr>
                <w:rFonts w:asciiTheme="minorHAnsi" w:hAnsiTheme="minorHAnsi" w:cs="Times New Roman"/>
                <w:b/>
                <w:sz w:val="22"/>
                <w:szCs w:val="22"/>
                <w:lang w:val="en-US" w:eastAsia="pt-BR"/>
              </w:rPr>
            </w:pPr>
          </w:p>
          <w:p w14:paraId="180B539F" w14:textId="77777777" w:rsidR="0057796B" w:rsidRPr="00A1509D" w:rsidRDefault="0057796B" w:rsidP="003B7014">
            <w:pPr>
              <w:rPr>
                <w:rFonts w:asciiTheme="minorHAnsi" w:hAnsiTheme="minorHAnsi" w:cs="Times New Roman"/>
                <w:b/>
                <w:sz w:val="22"/>
                <w:szCs w:val="22"/>
                <w:lang w:val="en-US" w:eastAsia="pt-BR"/>
              </w:rPr>
            </w:pPr>
          </w:p>
          <w:p w14:paraId="0593BB81" w14:textId="084B9A7E" w:rsidR="0057796B" w:rsidRPr="00A1509D" w:rsidRDefault="00252817" w:rsidP="00252817">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10.  </w:t>
            </w:r>
            <w:r w:rsidR="0057796B" w:rsidRPr="00A1509D">
              <w:rPr>
                <w:rFonts w:asciiTheme="minorHAnsi" w:hAnsiTheme="minorHAnsi" w:cs="Times New Roman"/>
                <w:sz w:val="22"/>
                <w:szCs w:val="22"/>
                <w:lang w:val="en-US" w:eastAsia="pt-BR"/>
              </w:rPr>
              <w:t xml:space="preserve">The </w:t>
            </w:r>
            <w:r w:rsidR="002C5E88">
              <w:rPr>
                <w:rFonts w:asciiTheme="minorHAnsi" w:hAnsiTheme="minorHAnsi" w:cs="Times New Roman"/>
                <w:sz w:val="22"/>
                <w:szCs w:val="22"/>
                <w:lang w:val="en-US" w:eastAsia="pt-BR"/>
              </w:rPr>
              <w:t xml:space="preserve">retention </w:t>
            </w:r>
            <w:r w:rsidR="0057796B" w:rsidRPr="00A1509D">
              <w:rPr>
                <w:rFonts w:asciiTheme="minorHAnsi" w:hAnsiTheme="minorHAnsi" w:cs="Times New Roman"/>
                <w:sz w:val="22"/>
                <w:szCs w:val="22"/>
                <w:lang w:val="en-US" w:eastAsia="pt-BR"/>
              </w:rPr>
              <w:t xml:space="preserve">and </w:t>
            </w:r>
            <w:r w:rsidR="001726CE">
              <w:rPr>
                <w:rFonts w:asciiTheme="minorHAnsi" w:hAnsiTheme="minorHAnsi" w:cs="Times New Roman"/>
                <w:sz w:val="22"/>
                <w:szCs w:val="22"/>
                <w:lang w:val="en-US" w:eastAsia="pt-BR"/>
              </w:rPr>
              <w:t xml:space="preserve">the making available </w:t>
            </w:r>
            <w:r w:rsidR="0057796B" w:rsidRPr="00A1509D">
              <w:rPr>
                <w:rFonts w:asciiTheme="minorHAnsi" w:hAnsiTheme="minorHAnsi" w:cs="Times New Roman"/>
                <w:sz w:val="22"/>
                <w:szCs w:val="22"/>
                <w:lang w:val="en-US" w:eastAsia="pt-BR"/>
              </w:rPr>
              <w:t>of connection</w:t>
            </w:r>
            <w:r w:rsidR="00D229FF">
              <w:rPr>
                <w:rFonts w:asciiTheme="minorHAnsi" w:hAnsiTheme="minorHAnsi" w:cs="Times New Roman"/>
                <w:sz w:val="22"/>
                <w:szCs w:val="22"/>
                <w:lang w:val="en-US" w:eastAsia="pt-BR"/>
              </w:rPr>
              <w:t xml:space="preserve"> </w:t>
            </w:r>
            <w:r w:rsidR="001726CE">
              <w:rPr>
                <w:rFonts w:asciiTheme="minorHAnsi" w:hAnsiTheme="minorHAnsi" w:cs="Times New Roman"/>
                <w:sz w:val="22"/>
                <w:szCs w:val="22"/>
                <w:lang w:val="en-US" w:eastAsia="pt-BR"/>
              </w:rPr>
              <w:t>logs</w:t>
            </w:r>
            <w:r w:rsidR="0057796B" w:rsidRPr="00A1509D">
              <w:rPr>
                <w:rFonts w:asciiTheme="minorHAnsi" w:hAnsiTheme="minorHAnsi" w:cs="Times New Roman"/>
                <w:sz w:val="22"/>
                <w:szCs w:val="22"/>
                <w:lang w:val="en-US" w:eastAsia="pt-BR"/>
              </w:rPr>
              <w:t xml:space="preserve"> and </w:t>
            </w:r>
            <w:r w:rsidR="00D229FF">
              <w:rPr>
                <w:rFonts w:asciiTheme="minorHAnsi" w:hAnsiTheme="minorHAnsi" w:cs="Times New Roman"/>
                <w:sz w:val="22"/>
                <w:szCs w:val="22"/>
                <w:lang w:val="en-US" w:eastAsia="pt-BR"/>
              </w:rPr>
              <w:t xml:space="preserve">access to internet </w:t>
            </w:r>
            <w:r w:rsidR="0057796B" w:rsidRPr="00A1509D">
              <w:rPr>
                <w:rFonts w:asciiTheme="minorHAnsi" w:hAnsiTheme="minorHAnsi" w:cs="Times New Roman"/>
                <w:sz w:val="22"/>
                <w:szCs w:val="22"/>
                <w:lang w:val="en-US" w:eastAsia="pt-BR"/>
              </w:rPr>
              <w:t>applications</w:t>
            </w:r>
            <w:r w:rsidR="002C5E88">
              <w:rPr>
                <w:rFonts w:asciiTheme="minorHAnsi" w:hAnsiTheme="minorHAnsi" w:cs="Times New Roman"/>
                <w:sz w:val="22"/>
                <w:szCs w:val="22"/>
                <w:lang w:val="en-US" w:eastAsia="pt-BR"/>
              </w:rPr>
              <w:t xml:space="preserve"> logs</w:t>
            </w:r>
            <w:r w:rsidR="0057796B" w:rsidRPr="00A1509D">
              <w:rPr>
                <w:rFonts w:asciiTheme="minorHAnsi" w:hAnsiTheme="minorHAnsi" w:cs="Times New Roman"/>
                <w:sz w:val="22"/>
                <w:szCs w:val="22"/>
                <w:lang w:val="en-US" w:eastAsia="pt-BR"/>
              </w:rPr>
              <w:t xml:space="preserve"> to which this law refers to, as well as, </w:t>
            </w:r>
            <w:r w:rsidR="002C5E88">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 xml:space="preserve">personal data and </w:t>
            </w:r>
            <w:r w:rsidR="002C5E88">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the content of private communications</w:t>
            </w:r>
            <w:r w:rsidR="002C5E88">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must comply with </w:t>
            </w:r>
            <w:r w:rsidR="00370015" w:rsidRPr="00A1509D">
              <w:rPr>
                <w:rFonts w:asciiTheme="minorHAnsi" w:hAnsiTheme="minorHAnsi" w:cs="Times New Roman"/>
                <w:sz w:val="22"/>
                <w:szCs w:val="22"/>
                <w:lang w:val="en-US" w:eastAsia="pt-BR"/>
              </w:rPr>
              <w:t>the</w:t>
            </w:r>
            <w:r w:rsidR="0057796B" w:rsidRPr="00A1509D">
              <w:rPr>
                <w:rFonts w:asciiTheme="minorHAnsi" w:hAnsiTheme="minorHAnsi" w:cs="Times New Roman"/>
                <w:sz w:val="22"/>
                <w:szCs w:val="22"/>
                <w:lang w:val="en-US" w:eastAsia="pt-BR"/>
              </w:rPr>
              <w:t xml:space="preserve"> protection</w:t>
            </w:r>
            <w:r w:rsidR="00370015">
              <w:rPr>
                <w:rFonts w:asciiTheme="minorHAnsi" w:hAnsiTheme="minorHAnsi" w:cs="Times New Roman"/>
                <w:sz w:val="22"/>
                <w:szCs w:val="22"/>
                <w:lang w:val="en-US" w:eastAsia="pt-BR"/>
              </w:rPr>
              <w:t xml:space="preserve"> of privacy</w:t>
            </w:r>
            <w:r w:rsidR="0057796B" w:rsidRPr="00A1509D">
              <w:rPr>
                <w:rFonts w:asciiTheme="minorHAnsi" w:hAnsiTheme="minorHAnsi" w:cs="Times New Roman"/>
                <w:sz w:val="22"/>
                <w:szCs w:val="22"/>
                <w:lang w:val="en-US" w:eastAsia="pt-BR"/>
              </w:rPr>
              <w:t xml:space="preserve">, </w:t>
            </w:r>
            <w:r w:rsidR="00370015">
              <w:rPr>
                <w:rFonts w:asciiTheme="minorHAnsi" w:hAnsiTheme="minorHAnsi" w:cs="Times New Roman"/>
                <w:sz w:val="22"/>
                <w:szCs w:val="22"/>
                <w:lang w:val="en-US" w:eastAsia="pt-BR"/>
              </w:rPr>
              <w:t xml:space="preserve">of the </w:t>
            </w:r>
            <w:r w:rsidR="0057796B" w:rsidRPr="00A1509D">
              <w:rPr>
                <w:rFonts w:asciiTheme="minorHAnsi" w:hAnsiTheme="minorHAnsi" w:cs="Times New Roman"/>
                <w:sz w:val="22"/>
                <w:szCs w:val="22"/>
                <w:lang w:val="en-US" w:eastAsia="pt-BR"/>
              </w:rPr>
              <w:t>private life,</w:t>
            </w:r>
            <w:r w:rsidR="00370015">
              <w:rPr>
                <w:rFonts w:asciiTheme="minorHAnsi" w:hAnsiTheme="minorHAnsi" w:cs="Times New Roman"/>
                <w:sz w:val="22"/>
                <w:szCs w:val="22"/>
                <w:lang w:val="en-US" w:eastAsia="pt-BR"/>
              </w:rPr>
              <w:t xml:space="preserve"> of</w:t>
            </w:r>
            <w:r w:rsidR="0057796B" w:rsidRPr="00A1509D">
              <w:rPr>
                <w:rFonts w:asciiTheme="minorHAnsi" w:hAnsiTheme="minorHAnsi" w:cs="Times New Roman"/>
                <w:sz w:val="22"/>
                <w:szCs w:val="22"/>
                <w:lang w:val="en-US" w:eastAsia="pt-BR"/>
              </w:rPr>
              <w:t xml:space="preserve"> </w:t>
            </w:r>
            <w:r w:rsidR="00370015">
              <w:rPr>
                <w:rFonts w:asciiTheme="minorHAnsi" w:hAnsiTheme="minorHAnsi" w:cs="Times New Roman"/>
                <w:sz w:val="22"/>
                <w:szCs w:val="22"/>
                <w:lang w:val="en-US" w:eastAsia="pt-BR"/>
              </w:rPr>
              <w:t xml:space="preserve">the </w:t>
            </w:r>
            <w:r w:rsidR="0057796B" w:rsidRPr="00A1509D">
              <w:rPr>
                <w:rFonts w:asciiTheme="minorHAnsi" w:hAnsiTheme="minorHAnsi" w:cs="Times New Roman"/>
                <w:sz w:val="22"/>
                <w:szCs w:val="22"/>
                <w:lang w:val="en-US" w:eastAsia="pt-BR"/>
              </w:rPr>
              <w:t xml:space="preserve">honor and </w:t>
            </w:r>
            <w:r w:rsidR="00370015">
              <w:rPr>
                <w:rFonts w:asciiTheme="minorHAnsi" w:hAnsiTheme="minorHAnsi" w:cs="Times New Roman"/>
                <w:sz w:val="22"/>
                <w:szCs w:val="22"/>
                <w:lang w:val="en-US" w:eastAsia="pt-BR"/>
              </w:rPr>
              <w:t xml:space="preserve">of the </w:t>
            </w:r>
            <w:r w:rsidR="0057796B" w:rsidRPr="00A1509D">
              <w:rPr>
                <w:rFonts w:asciiTheme="minorHAnsi" w:hAnsiTheme="minorHAnsi" w:cs="Times New Roman"/>
                <w:sz w:val="22"/>
                <w:szCs w:val="22"/>
                <w:lang w:val="en-US" w:eastAsia="pt-BR"/>
              </w:rPr>
              <w:t>image of the parties that are directly or indirectly involved.</w:t>
            </w:r>
          </w:p>
          <w:p w14:paraId="2D9D9A6B" w14:textId="77777777" w:rsidR="0057796B" w:rsidRPr="00A1509D" w:rsidRDefault="0057796B" w:rsidP="003B7014">
            <w:pPr>
              <w:rPr>
                <w:rFonts w:asciiTheme="minorHAnsi" w:hAnsiTheme="minorHAnsi" w:cs="Times New Roman"/>
                <w:sz w:val="22"/>
                <w:szCs w:val="22"/>
                <w:lang w:val="en-US" w:eastAsia="pt-BR"/>
              </w:rPr>
            </w:pPr>
          </w:p>
          <w:p w14:paraId="1239BEAF" w14:textId="5D1C54AA" w:rsidR="0057796B" w:rsidRPr="00A1509D" w:rsidRDefault="0057796B" w:rsidP="00F35B02">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§1°</w:t>
            </w:r>
            <w:r w:rsidR="00690E77">
              <w:rPr>
                <w:rFonts w:asciiTheme="minorHAnsi" w:hAnsiTheme="minorHAnsi" w:cs="Times New Roman"/>
                <w:sz w:val="22"/>
                <w:szCs w:val="22"/>
                <w:lang w:val="en-US" w:eastAsia="pt-BR"/>
              </w:rPr>
              <w:t xml:space="preserve"> The provider responsible for </w:t>
            </w:r>
            <w:r w:rsidR="001A2C73">
              <w:rPr>
                <w:rFonts w:asciiTheme="minorHAnsi" w:hAnsiTheme="minorHAnsi" w:cs="Times New Roman"/>
                <w:sz w:val="22"/>
                <w:szCs w:val="22"/>
                <w:lang w:val="en-US" w:eastAsia="pt-BR"/>
              </w:rPr>
              <w:t xml:space="preserve">the retention of the </w:t>
            </w:r>
            <w:r w:rsidRPr="00A1509D">
              <w:rPr>
                <w:rFonts w:asciiTheme="minorHAnsi" w:hAnsiTheme="minorHAnsi" w:cs="Times New Roman"/>
                <w:sz w:val="22"/>
                <w:szCs w:val="22"/>
                <w:lang w:val="en-US" w:eastAsia="pt-BR"/>
              </w:rPr>
              <w:t xml:space="preserve">records </w:t>
            </w:r>
            <w:r w:rsidR="003C089F">
              <w:rPr>
                <w:rFonts w:asciiTheme="minorHAnsi" w:hAnsiTheme="minorHAnsi" w:cs="Times New Roman"/>
                <w:sz w:val="22"/>
                <w:szCs w:val="22"/>
                <w:lang w:val="en-US" w:eastAsia="pt-BR"/>
              </w:rPr>
              <w:t xml:space="preserve">as seth for in </w:t>
            </w:r>
            <w:r w:rsidR="003C089F" w:rsidRPr="00A1509D">
              <w:rPr>
                <w:rFonts w:asciiTheme="minorHAnsi" w:hAnsiTheme="minorHAnsi" w:cs="Arial"/>
                <w:color w:val="000000"/>
                <w:sz w:val="22"/>
                <w:szCs w:val="22"/>
              </w:rPr>
              <w:t xml:space="preserve">art. </w:t>
            </w:r>
            <w:r w:rsidR="003C089F">
              <w:rPr>
                <w:rFonts w:asciiTheme="minorHAnsi" w:hAnsiTheme="minorHAnsi" w:cs="Arial"/>
                <w:color w:val="000000"/>
                <w:sz w:val="22"/>
                <w:szCs w:val="22"/>
              </w:rPr>
              <w:t>10</w:t>
            </w:r>
            <w:r w:rsidR="003C089F" w:rsidRPr="00A1509D">
              <w:rPr>
                <w:rFonts w:asciiTheme="minorHAnsi" w:hAnsiTheme="minorHAnsi" w:cs="Arial"/>
                <w:color w:val="000000"/>
                <w:sz w:val="22"/>
                <w:szCs w:val="22"/>
                <w:u w:val="single"/>
                <w:vertAlign w:val="superscript"/>
              </w:rPr>
              <w:t>o</w:t>
            </w:r>
            <w:r w:rsidR="003C089F">
              <w:rPr>
                <w:rFonts w:asciiTheme="minorHAnsi" w:hAnsiTheme="minorHAnsi" w:cs="Arial"/>
                <w:color w:val="000000"/>
                <w:sz w:val="22"/>
                <w:szCs w:val="22"/>
              </w:rPr>
              <w:t xml:space="preserve"> </w:t>
            </w:r>
            <w:r w:rsidR="001A2C73">
              <w:rPr>
                <w:rFonts w:asciiTheme="minorHAnsi" w:hAnsiTheme="minorHAnsi" w:cs="Times New Roman"/>
                <w:sz w:val="22"/>
                <w:szCs w:val="22"/>
                <w:lang w:val="en-US" w:eastAsia="pt-BR"/>
              </w:rPr>
              <w:t>shall only be obliged to</w:t>
            </w:r>
            <w:r w:rsidR="00F35B02">
              <w:rPr>
                <w:rFonts w:asciiTheme="minorHAnsi" w:hAnsiTheme="minorHAnsi" w:cs="Times New Roman"/>
                <w:sz w:val="22"/>
                <w:szCs w:val="22"/>
                <w:lang w:val="en-US" w:eastAsia="pt-BR"/>
              </w:rPr>
              <w:t xml:space="preserve"> provide them</w:t>
            </w:r>
            <w:r w:rsidR="001A2C73">
              <w:rPr>
                <w:rFonts w:asciiTheme="minorHAnsi" w:hAnsiTheme="minorHAnsi" w:cs="Times New Roman"/>
                <w:sz w:val="22"/>
                <w:szCs w:val="22"/>
                <w:lang w:val="en-US" w:eastAsia="pt-BR"/>
              </w:rPr>
              <w:t xml:space="preserve">, </w:t>
            </w:r>
            <w:r w:rsidR="00F35B02">
              <w:rPr>
                <w:rFonts w:asciiTheme="minorHAnsi" w:hAnsiTheme="minorHAnsi" w:cs="Times New Roman"/>
                <w:sz w:val="22"/>
                <w:szCs w:val="22"/>
                <w:lang w:val="en-US" w:eastAsia="pt-BR"/>
              </w:rPr>
              <w:t xml:space="preserve">whether </w:t>
            </w:r>
            <w:r w:rsidR="001A2C73" w:rsidRPr="00A1509D">
              <w:rPr>
                <w:rFonts w:asciiTheme="minorHAnsi" w:hAnsiTheme="minorHAnsi" w:cs="Times New Roman"/>
                <w:sz w:val="22"/>
                <w:szCs w:val="22"/>
                <w:lang w:val="en-US" w:eastAsia="pt-BR"/>
              </w:rPr>
              <w:t>separately</w:t>
            </w:r>
            <w:r w:rsidRPr="00A1509D">
              <w:rPr>
                <w:rFonts w:asciiTheme="minorHAnsi" w:hAnsiTheme="minorHAnsi" w:cs="Times New Roman"/>
                <w:sz w:val="22"/>
                <w:szCs w:val="22"/>
                <w:lang w:val="en-US" w:eastAsia="pt-BR"/>
              </w:rPr>
              <w:t xml:space="preserve"> or associated with personal data or other information </w:t>
            </w:r>
            <w:r w:rsidR="001A2C73">
              <w:rPr>
                <w:rFonts w:asciiTheme="minorHAnsi" w:hAnsiTheme="minorHAnsi" w:cs="Times New Roman"/>
                <w:sz w:val="22"/>
                <w:szCs w:val="22"/>
                <w:lang w:val="en-US" w:eastAsia="pt-BR"/>
              </w:rPr>
              <w:t xml:space="preserve">that allows the </w:t>
            </w:r>
            <w:r w:rsidRPr="00A1509D">
              <w:rPr>
                <w:rFonts w:asciiTheme="minorHAnsi" w:hAnsiTheme="minorHAnsi" w:cs="Times New Roman"/>
                <w:sz w:val="22"/>
                <w:szCs w:val="22"/>
                <w:lang w:val="en-US" w:eastAsia="pt-BR"/>
              </w:rPr>
              <w:t xml:space="preserve">identification of the user or </w:t>
            </w:r>
            <w:r w:rsidR="001A2C73">
              <w:rPr>
                <w:rFonts w:asciiTheme="minorHAnsi" w:hAnsiTheme="minorHAnsi" w:cs="Times New Roman"/>
                <w:sz w:val="22"/>
                <w:szCs w:val="22"/>
                <w:lang w:val="en-US" w:eastAsia="pt-BR"/>
              </w:rPr>
              <w:t xml:space="preserve">of </w:t>
            </w:r>
            <w:r w:rsidRPr="00A1509D">
              <w:rPr>
                <w:rFonts w:asciiTheme="minorHAnsi" w:hAnsiTheme="minorHAnsi" w:cs="Times New Roman"/>
                <w:sz w:val="22"/>
                <w:szCs w:val="22"/>
                <w:lang w:val="en-US" w:eastAsia="pt-BR"/>
              </w:rPr>
              <w:t>the terminal, upon</w:t>
            </w:r>
            <w:r w:rsidR="001A2C73">
              <w:rPr>
                <w:rFonts w:asciiTheme="minorHAnsi" w:hAnsiTheme="minorHAnsi" w:cs="Times New Roman"/>
                <w:sz w:val="22"/>
                <w:szCs w:val="22"/>
                <w:lang w:val="en-US" w:eastAsia="pt-BR"/>
              </w:rPr>
              <w:t xml:space="preserve"> a judicial order, as provided </w:t>
            </w:r>
            <w:r w:rsidRPr="00A1509D">
              <w:rPr>
                <w:rFonts w:asciiTheme="minorHAnsi" w:hAnsiTheme="minorHAnsi" w:cs="Times New Roman"/>
                <w:sz w:val="22"/>
                <w:szCs w:val="22"/>
                <w:lang w:val="en-US" w:eastAsia="pt-BR"/>
              </w:rPr>
              <w:t xml:space="preserve">in Section IV of this Chapter, </w:t>
            </w:r>
            <w:r w:rsidR="00244DF3" w:rsidRPr="00A1509D">
              <w:rPr>
                <w:rFonts w:asciiTheme="minorHAnsi" w:hAnsiTheme="minorHAnsi" w:cs="Times New Roman"/>
                <w:sz w:val="22"/>
                <w:szCs w:val="22"/>
                <w:lang w:val="en-US" w:eastAsia="pt-BR"/>
              </w:rPr>
              <w:t>in compliance with</w:t>
            </w:r>
            <w:r w:rsidRPr="00A1509D">
              <w:rPr>
                <w:rFonts w:asciiTheme="minorHAnsi" w:hAnsiTheme="minorHAnsi" w:cs="Times New Roman"/>
                <w:sz w:val="22"/>
                <w:szCs w:val="22"/>
                <w:lang w:val="en-US" w:eastAsia="pt-BR"/>
              </w:rPr>
              <w:t xml:space="preserve"> </w:t>
            </w:r>
            <w:r w:rsidR="001A2C73">
              <w:rPr>
                <w:rFonts w:asciiTheme="minorHAnsi" w:hAnsiTheme="minorHAnsi" w:cs="Times New Roman"/>
                <w:sz w:val="22"/>
                <w:szCs w:val="22"/>
                <w:lang w:val="en-US" w:eastAsia="pt-BR"/>
              </w:rPr>
              <w:t xml:space="preserve">what is </w:t>
            </w:r>
            <w:r w:rsidR="00856CA6">
              <w:rPr>
                <w:rFonts w:asciiTheme="minorHAnsi" w:hAnsiTheme="minorHAnsi" w:cs="Times New Roman"/>
                <w:sz w:val="22"/>
                <w:szCs w:val="22"/>
                <w:lang w:val="en-US" w:eastAsia="pt-BR"/>
              </w:rPr>
              <w:t xml:space="preserve">set forth in </w:t>
            </w:r>
            <w:r w:rsidR="00856CA6" w:rsidRPr="00A1509D">
              <w:rPr>
                <w:rFonts w:asciiTheme="minorHAnsi" w:hAnsiTheme="minorHAnsi" w:cs="Arial"/>
                <w:color w:val="000000"/>
                <w:sz w:val="22"/>
                <w:szCs w:val="22"/>
              </w:rPr>
              <w:t>art.</w:t>
            </w:r>
            <w:r w:rsidR="001A2C73">
              <w:rPr>
                <w:rFonts w:asciiTheme="minorHAnsi" w:hAnsiTheme="minorHAnsi" w:cs="Arial"/>
                <w:color w:val="000000"/>
                <w:sz w:val="22"/>
                <w:szCs w:val="22"/>
              </w:rPr>
              <w:t xml:space="preserve"> </w:t>
            </w:r>
            <w:r w:rsidR="00856CA6">
              <w:rPr>
                <w:rFonts w:asciiTheme="minorHAnsi" w:hAnsiTheme="minorHAnsi" w:cs="Times New Roman"/>
                <w:sz w:val="22"/>
                <w:szCs w:val="22"/>
                <w:lang w:val="en-US" w:eastAsia="pt-BR"/>
              </w:rPr>
              <w:t>7</w:t>
            </w:r>
            <w:r w:rsidRPr="00A1509D">
              <w:rPr>
                <w:rFonts w:asciiTheme="minorHAnsi" w:hAnsiTheme="minorHAnsi" w:cs="Times New Roman"/>
                <w:sz w:val="22"/>
                <w:szCs w:val="22"/>
                <w:lang w:val="en-US" w:eastAsia="pt-BR"/>
              </w:rPr>
              <w:t>º.</w:t>
            </w:r>
          </w:p>
          <w:p w14:paraId="4C5501CF" w14:textId="77777777" w:rsidR="0057796B" w:rsidRPr="00A1509D" w:rsidRDefault="0057796B" w:rsidP="003B7014">
            <w:pPr>
              <w:rPr>
                <w:rFonts w:asciiTheme="minorHAnsi" w:hAnsiTheme="minorHAnsi" w:cs="Times New Roman"/>
                <w:sz w:val="22"/>
                <w:szCs w:val="22"/>
                <w:lang w:val="en-US" w:eastAsia="pt-BR"/>
              </w:rPr>
            </w:pPr>
          </w:p>
          <w:p w14:paraId="743351EA" w14:textId="77777777" w:rsidR="0057796B" w:rsidRPr="00A1509D" w:rsidRDefault="0057796B" w:rsidP="003B7014">
            <w:pPr>
              <w:rPr>
                <w:rFonts w:asciiTheme="minorHAnsi" w:hAnsiTheme="minorHAnsi" w:cs="Times New Roman"/>
                <w:sz w:val="22"/>
                <w:szCs w:val="22"/>
                <w:lang w:val="en-US" w:eastAsia="pt-BR"/>
              </w:rPr>
            </w:pPr>
          </w:p>
          <w:p w14:paraId="6FDA778A" w14:textId="2FF0E8AD" w:rsidR="0057796B" w:rsidRPr="00A1509D" w:rsidRDefault="004C57EF" w:rsidP="004C57EF">
            <w:pPr>
              <w:ind w:firstLine="68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§2°</w:t>
            </w:r>
            <w:r w:rsidR="0057796B" w:rsidRPr="00A1509D">
              <w:rPr>
                <w:rFonts w:asciiTheme="minorHAnsi" w:hAnsiTheme="minorHAnsi" w:cs="Times New Roman"/>
                <w:sz w:val="22"/>
                <w:szCs w:val="22"/>
                <w:lang w:val="en-US" w:eastAsia="pt-BR"/>
              </w:rPr>
              <w:t xml:space="preserve"> The content of private communications may only be made available in the cases and in the manner established by law, </w:t>
            </w:r>
            <w:r w:rsidR="00244DF3">
              <w:rPr>
                <w:rFonts w:asciiTheme="minorHAnsi" w:hAnsiTheme="minorHAnsi" w:cs="Times New Roman"/>
                <w:sz w:val="22"/>
                <w:szCs w:val="22"/>
                <w:lang w:val="en-US" w:eastAsia="pt-BR"/>
              </w:rPr>
              <w:t xml:space="preserve">by court order, </w:t>
            </w:r>
            <w:r w:rsidR="0057796B" w:rsidRPr="00A1509D">
              <w:rPr>
                <w:rFonts w:asciiTheme="minorHAnsi" w:hAnsiTheme="minorHAnsi" w:cs="Times New Roman"/>
                <w:sz w:val="22"/>
                <w:szCs w:val="22"/>
                <w:lang w:val="en-US" w:eastAsia="pt-BR"/>
              </w:rPr>
              <w:t>in compliance with items II and III of article 7.</w:t>
            </w:r>
          </w:p>
          <w:p w14:paraId="596472D1" w14:textId="77777777" w:rsidR="0057796B" w:rsidRPr="00A1509D" w:rsidRDefault="0057796B" w:rsidP="003B7014">
            <w:pPr>
              <w:rPr>
                <w:rFonts w:asciiTheme="minorHAnsi" w:hAnsiTheme="minorHAnsi" w:cs="Times New Roman"/>
                <w:sz w:val="22"/>
                <w:szCs w:val="22"/>
                <w:lang w:val="en-US" w:eastAsia="pt-BR"/>
              </w:rPr>
            </w:pPr>
          </w:p>
          <w:p w14:paraId="73313D3D" w14:textId="103FF9BC" w:rsidR="0057796B" w:rsidRPr="00A1509D" w:rsidRDefault="0057796B" w:rsidP="00CF5A9A">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 §3°. The provision of </w:t>
            </w:r>
            <w:r w:rsidR="00420889">
              <w:rPr>
                <w:rFonts w:asciiTheme="minorHAnsi" w:hAnsiTheme="minorHAnsi" w:cs="Times New Roman"/>
                <w:sz w:val="22"/>
                <w:szCs w:val="22"/>
                <w:lang w:val="en-US" w:eastAsia="pt-BR"/>
              </w:rPr>
              <w:t>the caput of</w:t>
            </w:r>
            <w:r w:rsidR="00420889" w:rsidRPr="00420889">
              <w:rPr>
                <w:rFonts w:asciiTheme="minorHAnsi" w:hAnsiTheme="minorHAnsi" w:cs="Times New Roman"/>
                <w:sz w:val="22"/>
                <w:szCs w:val="22"/>
                <w:lang w:val="en-US" w:eastAsia="pt-BR"/>
              </w:rPr>
              <w:t xml:space="preserve"> art. 10 </w:t>
            </w:r>
            <w:proofErr w:type="gramStart"/>
            <w:r w:rsidRPr="00A1509D">
              <w:rPr>
                <w:rFonts w:asciiTheme="minorHAnsi" w:hAnsiTheme="minorHAnsi" w:cs="Times New Roman"/>
                <w:sz w:val="22"/>
                <w:szCs w:val="22"/>
                <w:lang w:val="en-US" w:eastAsia="pt-BR"/>
              </w:rPr>
              <w:t>does</w:t>
            </w:r>
            <w:proofErr w:type="gramEnd"/>
            <w:r w:rsidRPr="00A1509D">
              <w:rPr>
                <w:rFonts w:asciiTheme="minorHAnsi" w:hAnsiTheme="minorHAnsi" w:cs="Times New Roman"/>
                <w:sz w:val="22"/>
                <w:szCs w:val="22"/>
                <w:lang w:val="en-US" w:eastAsia="pt-BR"/>
              </w:rPr>
              <w:t xml:space="preserve"> not prevent </w:t>
            </w:r>
            <w:r w:rsidR="00AA0070">
              <w:rPr>
                <w:rFonts w:asciiTheme="minorHAnsi" w:hAnsiTheme="minorHAnsi" w:cs="Times New Roman"/>
                <w:sz w:val="22"/>
                <w:szCs w:val="22"/>
                <w:lang w:val="en-US" w:eastAsia="pt-BR"/>
              </w:rPr>
              <w:t xml:space="preserve">the access to </w:t>
            </w:r>
            <w:r w:rsidRPr="00A1509D">
              <w:rPr>
                <w:rFonts w:asciiTheme="minorHAnsi" w:hAnsiTheme="minorHAnsi" w:cs="Times New Roman"/>
                <w:sz w:val="22"/>
                <w:szCs w:val="22"/>
                <w:lang w:val="en-US" w:eastAsia="pt-BR"/>
              </w:rPr>
              <w:t>record data that inform</w:t>
            </w:r>
            <w:r w:rsidR="00AA0070">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personnel qualification, affiliation and address, </w:t>
            </w:r>
            <w:r w:rsidR="00AA0070">
              <w:rPr>
                <w:rFonts w:asciiTheme="minorHAnsi" w:hAnsiTheme="minorHAnsi" w:cs="Times New Roman"/>
                <w:sz w:val="22"/>
                <w:szCs w:val="22"/>
                <w:lang w:val="en-US" w:eastAsia="pt-BR"/>
              </w:rPr>
              <w:t xml:space="preserve">by administrative authorities </w:t>
            </w:r>
            <w:r w:rsidRPr="00A1509D">
              <w:rPr>
                <w:rFonts w:asciiTheme="minorHAnsi" w:hAnsiTheme="minorHAnsi" w:cs="Times New Roman"/>
                <w:sz w:val="22"/>
                <w:szCs w:val="22"/>
                <w:lang w:val="en-US" w:eastAsia="pt-BR"/>
              </w:rPr>
              <w:t>as provided by law.</w:t>
            </w:r>
          </w:p>
          <w:p w14:paraId="44E19E68" w14:textId="77777777" w:rsidR="00336E61" w:rsidRDefault="00336E61" w:rsidP="003B7014">
            <w:pPr>
              <w:rPr>
                <w:rFonts w:asciiTheme="minorHAnsi" w:hAnsiTheme="minorHAnsi" w:cs="Times New Roman"/>
                <w:sz w:val="22"/>
                <w:szCs w:val="22"/>
                <w:lang w:val="en-US" w:eastAsia="pt-BR"/>
              </w:rPr>
            </w:pPr>
          </w:p>
          <w:p w14:paraId="015C4A36" w14:textId="77777777" w:rsidR="00CF5A9A" w:rsidRDefault="00CF5A9A" w:rsidP="00ED0B5B">
            <w:pPr>
              <w:ind w:firstLine="770"/>
              <w:rPr>
                <w:rFonts w:asciiTheme="minorHAnsi" w:hAnsiTheme="minorHAnsi" w:cs="Times New Roman"/>
                <w:sz w:val="22"/>
                <w:szCs w:val="22"/>
                <w:lang w:val="en-US" w:eastAsia="pt-BR"/>
              </w:rPr>
            </w:pPr>
          </w:p>
          <w:p w14:paraId="43073157" w14:textId="662342C5" w:rsidR="0057796B" w:rsidRPr="00A1509D" w:rsidRDefault="0057796B" w:rsidP="00ED0B5B">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§4º The security and confidentiali</w:t>
            </w:r>
            <w:r w:rsidR="000B5F5E">
              <w:rPr>
                <w:rFonts w:asciiTheme="minorHAnsi" w:hAnsiTheme="minorHAnsi" w:cs="Times New Roman"/>
                <w:sz w:val="22"/>
                <w:szCs w:val="22"/>
                <w:lang w:val="en-US" w:eastAsia="pt-BR"/>
              </w:rPr>
              <w:t>ty measures and procedures shall</w:t>
            </w:r>
            <w:r w:rsidRPr="00A1509D">
              <w:rPr>
                <w:rFonts w:asciiTheme="minorHAnsi" w:hAnsiTheme="minorHAnsi" w:cs="Times New Roman"/>
                <w:sz w:val="22"/>
                <w:szCs w:val="22"/>
                <w:lang w:val="en-US" w:eastAsia="pt-BR"/>
              </w:rPr>
              <w:t xml:space="preserve"> </w:t>
            </w:r>
            <w:r w:rsidR="00CF5A9A">
              <w:rPr>
                <w:rFonts w:asciiTheme="minorHAnsi" w:hAnsiTheme="minorHAnsi" w:cs="Times New Roman"/>
                <w:sz w:val="22"/>
                <w:szCs w:val="22"/>
                <w:lang w:val="en-US" w:eastAsia="pt-BR"/>
              </w:rPr>
              <w:t>be</w:t>
            </w:r>
            <w:r w:rsidRPr="00A1509D">
              <w:rPr>
                <w:rFonts w:asciiTheme="minorHAnsi" w:hAnsiTheme="minorHAnsi" w:cs="Times New Roman"/>
                <w:sz w:val="22"/>
                <w:szCs w:val="22"/>
                <w:lang w:val="en-US" w:eastAsia="pt-BR"/>
              </w:rPr>
              <w:t xml:space="preserve"> informed </w:t>
            </w:r>
            <w:r w:rsidR="00CF5A9A">
              <w:rPr>
                <w:rFonts w:asciiTheme="minorHAnsi" w:hAnsiTheme="minorHAnsi" w:cs="Times New Roman"/>
                <w:sz w:val="22"/>
                <w:szCs w:val="22"/>
                <w:lang w:val="en-US" w:eastAsia="pt-BR"/>
              </w:rPr>
              <w:t xml:space="preserve">in a clear manner </w:t>
            </w:r>
            <w:r w:rsidRPr="00A1509D">
              <w:rPr>
                <w:rFonts w:asciiTheme="minorHAnsi" w:hAnsiTheme="minorHAnsi" w:cs="Times New Roman"/>
                <w:sz w:val="22"/>
                <w:szCs w:val="22"/>
                <w:lang w:val="en-US" w:eastAsia="pt-BR"/>
              </w:rPr>
              <w:t xml:space="preserve">by the responsible for the provision of services, and meet the standards set by regulation, </w:t>
            </w:r>
            <w:r w:rsidR="00CF5A9A" w:rsidRPr="00A1509D">
              <w:rPr>
                <w:rFonts w:asciiTheme="minorHAnsi" w:hAnsiTheme="minorHAnsi" w:cs="Times New Roman"/>
                <w:sz w:val="22"/>
                <w:szCs w:val="22"/>
                <w:lang w:val="en-US" w:eastAsia="pt-BR"/>
              </w:rPr>
              <w:t>in compliance with</w:t>
            </w:r>
            <w:r w:rsidRPr="00A1509D">
              <w:rPr>
                <w:rFonts w:asciiTheme="minorHAnsi" w:hAnsiTheme="minorHAnsi" w:cs="Times New Roman"/>
                <w:sz w:val="22"/>
                <w:szCs w:val="22"/>
                <w:lang w:val="en-US" w:eastAsia="pt-BR"/>
              </w:rPr>
              <w:t xml:space="preserve"> the </w:t>
            </w:r>
            <w:r w:rsidR="00CF5A9A">
              <w:rPr>
                <w:rFonts w:asciiTheme="minorHAnsi" w:hAnsiTheme="minorHAnsi" w:cs="Times New Roman"/>
                <w:sz w:val="22"/>
                <w:szCs w:val="22"/>
                <w:lang w:val="en-US" w:eastAsia="pt-BR"/>
              </w:rPr>
              <w:t xml:space="preserve">rights of </w:t>
            </w:r>
            <w:r w:rsidRPr="00A1509D">
              <w:rPr>
                <w:rFonts w:asciiTheme="minorHAnsi" w:hAnsiTheme="minorHAnsi" w:cs="Times New Roman"/>
                <w:sz w:val="22"/>
                <w:szCs w:val="22"/>
                <w:lang w:val="en-US" w:eastAsia="pt-BR"/>
              </w:rPr>
              <w:t xml:space="preserve">confidentiality </w:t>
            </w:r>
            <w:r w:rsidR="00CF5A9A">
              <w:rPr>
                <w:rFonts w:asciiTheme="minorHAnsi" w:hAnsiTheme="minorHAnsi" w:cs="Times New Roman"/>
                <w:sz w:val="22"/>
                <w:szCs w:val="22"/>
                <w:lang w:val="en-US" w:eastAsia="pt-BR"/>
              </w:rPr>
              <w:t xml:space="preserve">of business </w:t>
            </w:r>
            <w:r w:rsidRPr="00A1509D">
              <w:rPr>
                <w:rFonts w:asciiTheme="minorHAnsi" w:hAnsiTheme="minorHAnsi" w:cs="Times New Roman"/>
                <w:sz w:val="22"/>
                <w:szCs w:val="22"/>
                <w:lang w:val="en-US" w:eastAsia="pt-BR"/>
              </w:rPr>
              <w:t>secrets.</w:t>
            </w:r>
          </w:p>
          <w:p w14:paraId="493520A8" w14:textId="77777777" w:rsidR="0057796B" w:rsidRPr="00A1509D" w:rsidRDefault="0057796B" w:rsidP="003B7014">
            <w:pPr>
              <w:rPr>
                <w:rFonts w:asciiTheme="minorHAnsi" w:hAnsiTheme="minorHAnsi" w:cs="Times New Roman"/>
                <w:sz w:val="22"/>
                <w:szCs w:val="22"/>
                <w:lang w:val="en-US" w:eastAsia="pt-BR"/>
              </w:rPr>
            </w:pPr>
            <w:bookmarkStart w:id="188" w:name="10pu"/>
            <w:bookmarkEnd w:id="188"/>
          </w:p>
          <w:p w14:paraId="71C56D1C" w14:textId="77777777" w:rsidR="00CF5A9A" w:rsidRDefault="00CF5A9A" w:rsidP="000247EE">
            <w:pPr>
              <w:rPr>
                <w:rFonts w:asciiTheme="minorHAnsi" w:hAnsiTheme="minorHAnsi" w:cs="Arial"/>
                <w:color w:val="000000"/>
                <w:sz w:val="22"/>
                <w:szCs w:val="22"/>
              </w:rPr>
            </w:pPr>
            <w:bookmarkStart w:id="189" w:name="13"/>
            <w:bookmarkEnd w:id="189"/>
          </w:p>
          <w:p w14:paraId="1632A47A" w14:textId="756B3611" w:rsidR="0057796B" w:rsidRPr="00A1509D" w:rsidRDefault="00C031D5" w:rsidP="00CF5A9A">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11.  </w:t>
            </w:r>
            <w:r w:rsidR="0057796B" w:rsidRPr="00A1509D">
              <w:rPr>
                <w:rFonts w:asciiTheme="minorHAnsi" w:hAnsiTheme="minorHAnsi" w:cs="Times New Roman"/>
                <w:sz w:val="22"/>
                <w:szCs w:val="22"/>
                <w:lang w:val="en-US" w:eastAsia="pt-BR"/>
              </w:rPr>
              <w:t xml:space="preserve">In any </w:t>
            </w:r>
            <w:r w:rsidR="000247EE">
              <w:rPr>
                <w:rFonts w:asciiTheme="minorHAnsi" w:hAnsiTheme="minorHAnsi" w:cs="Times New Roman"/>
                <w:sz w:val="22"/>
                <w:szCs w:val="22"/>
                <w:lang w:val="en-US" w:eastAsia="pt-BR"/>
              </w:rPr>
              <w:t xml:space="preserve">operation of </w:t>
            </w:r>
            <w:r w:rsidR="0057796B" w:rsidRPr="00A1509D">
              <w:rPr>
                <w:rFonts w:asciiTheme="minorHAnsi" w:hAnsiTheme="minorHAnsi" w:cs="Times New Roman"/>
                <w:sz w:val="22"/>
                <w:szCs w:val="22"/>
                <w:lang w:val="en-US" w:eastAsia="pt-BR"/>
              </w:rPr>
              <w:t xml:space="preserve">collection, storage, </w:t>
            </w:r>
            <w:r w:rsidR="000247EE">
              <w:rPr>
                <w:rFonts w:asciiTheme="minorHAnsi" w:hAnsiTheme="minorHAnsi" w:cs="Times New Roman"/>
                <w:sz w:val="22"/>
                <w:szCs w:val="22"/>
                <w:lang w:val="en-US" w:eastAsia="pt-BR"/>
              </w:rPr>
              <w:t>retention</w:t>
            </w:r>
            <w:r w:rsidR="0057796B" w:rsidRPr="00A1509D">
              <w:rPr>
                <w:rFonts w:asciiTheme="minorHAnsi" w:hAnsiTheme="minorHAnsi" w:cs="Times New Roman"/>
                <w:sz w:val="22"/>
                <w:szCs w:val="22"/>
                <w:lang w:val="en-US" w:eastAsia="pt-BR"/>
              </w:rPr>
              <w:t xml:space="preserve"> and </w:t>
            </w:r>
            <w:r w:rsidR="00EB572A" w:rsidRPr="00A1509D">
              <w:rPr>
                <w:rFonts w:asciiTheme="minorHAnsi" w:hAnsiTheme="minorHAnsi" w:cs="Times New Roman"/>
                <w:sz w:val="22"/>
                <w:szCs w:val="22"/>
                <w:lang w:val="en-US" w:eastAsia="pt-BR"/>
              </w:rPr>
              <w:t>treating</w:t>
            </w:r>
            <w:r w:rsidR="0057796B" w:rsidRPr="00A1509D">
              <w:rPr>
                <w:rFonts w:asciiTheme="minorHAnsi" w:hAnsiTheme="minorHAnsi" w:cs="Times New Roman"/>
                <w:sz w:val="22"/>
                <w:szCs w:val="22"/>
                <w:lang w:val="en-US" w:eastAsia="pt-BR"/>
              </w:rPr>
              <w:t xml:space="preserve"> </w:t>
            </w:r>
            <w:r w:rsidR="000247EE">
              <w:rPr>
                <w:rFonts w:asciiTheme="minorHAnsi" w:hAnsiTheme="minorHAnsi" w:cs="Times New Roman"/>
                <w:sz w:val="22"/>
                <w:szCs w:val="22"/>
                <w:lang w:val="en-US" w:eastAsia="pt-BR"/>
              </w:rPr>
              <w:t xml:space="preserve">of personal data or communications data </w:t>
            </w:r>
            <w:r w:rsidR="0057796B" w:rsidRPr="00A1509D">
              <w:rPr>
                <w:rFonts w:asciiTheme="minorHAnsi" w:hAnsiTheme="minorHAnsi" w:cs="Times New Roman"/>
                <w:sz w:val="22"/>
                <w:szCs w:val="22"/>
                <w:lang w:val="en-US" w:eastAsia="pt-BR"/>
              </w:rPr>
              <w:t xml:space="preserve">by connection providers and </w:t>
            </w:r>
            <w:r w:rsidR="00EB572A">
              <w:rPr>
                <w:rFonts w:asciiTheme="minorHAnsi" w:hAnsiTheme="minorHAnsi" w:cs="Times New Roman"/>
                <w:sz w:val="22"/>
                <w:szCs w:val="22"/>
                <w:lang w:val="en-US" w:eastAsia="pt-BR"/>
              </w:rPr>
              <w:t>internet applications providers</w:t>
            </w:r>
            <w:r w:rsidR="0057796B" w:rsidRPr="00A1509D">
              <w:rPr>
                <w:rFonts w:asciiTheme="minorHAnsi" w:hAnsiTheme="minorHAnsi" w:cs="Times New Roman"/>
                <w:sz w:val="22"/>
                <w:szCs w:val="22"/>
                <w:lang w:val="en-US" w:eastAsia="pt-BR"/>
              </w:rPr>
              <w:t xml:space="preserve"> </w:t>
            </w:r>
            <w:r w:rsidR="00911081">
              <w:rPr>
                <w:rFonts w:asciiTheme="minorHAnsi" w:hAnsiTheme="minorHAnsi" w:cs="Times New Roman"/>
                <w:sz w:val="22"/>
                <w:szCs w:val="22"/>
                <w:lang w:val="en-US" w:eastAsia="pt-BR"/>
              </w:rPr>
              <w:t>whe</w:t>
            </w:r>
            <w:r w:rsidR="003C089F">
              <w:rPr>
                <w:rFonts w:asciiTheme="minorHAnsi" w:hAnsiTheme="minorHAnsi" w:cs="Times New Roman"/>
                <w:sz w:val="22"/>
                <w:szCs w:val="22"/>
                <w:lang w:val="en-US" w:eastAsia="pt-BR"/>
              </w:rPr>
              <w:t>re</w:t>
            </w:r>
            <w:r w:rsidR="00EB572A">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at least</w:t>
            </w:r>
            <w:r w:rsidR="00EB572A">
              <w:rPr>
                <w:rFonts w:asciiTheme="minorHAnsi" w:hAnsiTheme="minorHAnsi" w:cs="Times New Roman"/>
                <w:sz w:val="22"/>
                <w:szCs w:val="22"/>
                <w:lang w:val="en-US" w:eastAsia="pt-BR"/>
              </w:rPr>
              <w:t>, one of these acts</w:t>
            </w:r>
            <w:r w:rsidR="0057796B" w:rsidRPr="00A1509D">
              <w:rPr>
                <w:rFonts w:asciiTheme="minorHAnsi" w:hAnsiTheme="minorHAnsi" w:cs="Times New Roman"/>
                <w:sz w:val="22"/>
                <w:szCs w:val="22"/>
                <w:lang w:val="en-US" w:eastAsia="pt-BR"/>
              </w:rPr>
              <w:t xml:space="preserve"> takes place in the national territory, </w:t>
            </w:r>
            <w:r w:rsidR="00911081" w:rsidRPr="00911081">
              <w:rPr>
                <w:rFonts w:asciiTheme="minorHAnsi" w:hAnsiTheme="minorHAnsi" w:cs="Times New Roman"/>
                <w:sz w:val="22"/>
                <w:szCs w:val="22"/>
                <w:lang w:val="en-US" w:eastAsia="pt-BR"/>
              </w:rPr>
              <w:t xml:space="preserve">must be mandatorily </w:t>
            </w:r>
            <w:r w:rsidR="00EA596B" w:rsidRPr="00EA596B">
              <w:rPr>
                <w:rFonts w:asciiTheme="minorHAnsi" w:hAnsiTheme="minorHAnsi" w:cs="Times New Roman"/>
                <w:sz w:val="22"/>
                <w:szCs w:val="22"/>
                <w:lang w:val="en-US" w:eastAsia="pt-BR"/>
              </w:rPr>
              <w:t>respected</w:t>
            </w:r>
            <w:r w:rsidR="00EA596B">
              <w:rPr>
                <w:rFonts w:asciiTheme="minorHAnsi" w:hAnsiTheme="minorHAnsi" w:cs="Times New Roman"/>
                <w:sz w:val="22"/>
                <w:szCs w:val="22"/>
                <w:lang w:val="en-US" w:eastAsia="pt-BR"/>
              </w:rPr>
              <w:t xml:space="preserve"> </w:t>
            </w:r>
            <w:r w:rsidR="0057796B" w:rsidRPr="00A1509D">
              <w:rPr>
                <w:rFonts w:asciiTheme="minorHAnsi" w:hAnsiTheme="minorHAnsi" w:cs="Times New Roman"/>
                <w:sz w:val="22"/>
                <w:szCs w:val="22"/>
                <w:lang w:val="en-US" w:eastAsia="pt-BR"/>
              </w:rPr>
              <w:t>the Brazilian law</w:t>
            </w:r>
            <w:r w:rsidR="00EB572A">
              <w:rPr>
                <w:rFonts w:asciiTheme="minorHAnsi" w:hAnsiTheme="minorHAnsi" w:cs="Times New Roman"/>
                <w:sz w:val="22"/>
                <w:szCs w:val="22"/>
                <w:lang w:val="en-US" w:eastAsia="pt-BR"/>
              </w:rPr>
              <w:t xml:space="preserve"> and the rights to </w:t>
            </w:r>
            <w:r w:rsidR="0057796B" w:rsidRPr="00A1509D">
              <w:rPr>
                <w:rFonts w:asciiTheme="minorHAnsi" w:hAnsiTheme="minorHAnsi" w:cs="Times New Roman"/>
                <w:sz w:val="22"/>
                <w:szCs w:val="22"/>
                <w:lang w:val="en-US" w:eastAsia="pt-BR"/>
              </w:rPr>
              <w:t>privacy</w:t>
            </w:r>
            <w:r w:rsidR="00EB572A">
              <w:rPr>
                <w:rFonts w:asciiTheme="minorHAnsi" w:hAnsiTheme="minorHAnsi" w:cs="Times New Roman"/>
                <w:sz w:val="22"/>
                <w:szCs w:val="22"/>
                <w:lang w:val="en-US" w:eastAsia="pt-BR"/>
              </w:rPr>
              <w:t xml:space="preserve">, </w:t>
            </w:r>
            <w:r w:rsidR="00EA596B">
              <w:rPr>
                <w:rFonts w:asciiTheme="minorHAnsi" w:hAnsiTheme="minorHAnsi" w:cs="Times New Roman"/>
                <w:sz w:val="22"/>
                <w:szCs w:val="22"/>
                <w:lang w:val="en-US" w:eastAsia="pt-BR"/>
              </w:rPr>
              <w:t xml:space="preserve">to </w:t>
            </w:r>
            <w:r w:rsidR="0057796B" w:rsidRPr="00A1509D">
              <w:rPr>
                <w:rFonts w:asciiTheme="minorHAnsi" w:hAnsiTheme="minorHAnsi" w:cs="Times New Roman"/>
                <w:sz w:val="22"/>
                <w:szCs w:val="22"/>
                <w:lang w:val="en-US" w:eastAsia="pt-BR"/>
              </w:rPr>
              <w:t xml:space="preserve">protection of personal data, </w:t>
            </w:r>
            <w:r w:rsidR="00EA596B">
              <w:rPr>
                <w:rFonts w:asciiTheme="minorHAnsi" w:hAnsiTheme="minorHAnsi" w:cs="Times New Roman"/>
                <w:sz w:val="22"/>
                <w:szCs w:val="22"/>
                <w:lang w:val="en-US" w:eastAsia="pt-BR"/>
              </w:rPr>
              <w:t xml:space="preserve">to </w:t>
            </w:r>
            <w:r w:rsidR="0057796B" w:rsidRPr="00A1509D">
              <w:rPr>
                <w:rFonts w:asciiTheme="minorHAnsi" w:hAnsiTheme="minorHAnsi" w:cs="Times New Roman"/>
                <w:sz w:val="22"/>
                <w:szCs w:val="22"/>
                <w:lang w:val="en-US" w:eastAsia="pt-BR"/>
              </w:rPr>
              <w:t xml:space="preserve">secrecy of private communications and </w:t>
            </w:r>
            <w:r w:rsidR="00EA596B">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logs.</w:t>
            </w:r>
          </w:p>
          <w:p w14:paraId="2FDC8ED3" w14:textId="77777777" w:rsidR="0057796B" w:rsidRPr="00A1509D" w:rsidRDefault="0057796B" w:rsidP="003B7014">
            <w:pPr>
              <w:rPr>
                <w:rFonts w:asciiTheme="minorHAnsi" w:hAnsiTheme="minorHAnsi" w:cs="Times New Roman"/>
                <w:sz w:val="22"/>
                <w:szCs w:val="22"/>
                <w:lang w:val="en-US" w:eastAsia="pt-BR"/>
              </w:rPr>
            </w:pPr>
          </w:p>
          <w:p w14:paraId="1A95D886" w14:textId="77777777" w:rsidR="0057796B" w:rsidRPr="00A1509D" w:rsidRDefault="0057796B" w:rsidP="003B7014">
            <w:pPr>
              <w:rPr>
                <w:rFonts w:asciiTheme="minorHAnsi" w:hAnsiTheme="minorHAnsi" w:cs="Times New Roman"/>
                <w:sz w:val="22"/>
                <w:szCs w:val="22"/>
                <w:lang w:val="en-US" w:eastAsia="pt-BR"/>
              </w:rPr>
            </w:pPr>
          </w:p>
          <w:p w14:paraId="01A05EF5" w14:textId="1B4FB384" w:rsidR="0057796B" w:rsidRPr="00A1509D" w:rsidRDefault="0057796B" w:rsidP="00E85983">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§1°. </w:t>
            </w:r>
            <w:r w:rsidR="00E85983">
              <w:rPr>
                <w:rFonts w:asciiTheme="minorHAnsi" w:hAnsiTheme="minorHAnsi" w:cs="Times New Roman"/>
                <w:sz w:val="22"/>
                <w:szCs w:val="22"/>
                <w:lang w:val="en-US" w:eastAsia="pt-BR"/>
              </w:rPr>
              <w:t xml:space="preserve">The established in Art. 11 </w:t>
            </w:r>
            <w:proofErr w:type="gramStart"/>
            <w:r w:rsidRPr="00A1509D">
              <w:rPr>
                <w:rFonts w:asciiTheme="minorHAnsi" w:hAnsiTheme="minorHAnsi" w:cs="Times New Roman"/>
                <w:sz w:val="22"/>
                <w:szCs w:val="22"/>
                <w:lang w:val="en-US" w:eastAsia="pt-BR"/>
              </w:rPr>
              <w:t>applies</w:t>
            </w:r>
            <w:proofErr w:type="gramEnd"/>
            <w:r w:rsidRPr="00A1509D">
              <w:rPr>
                <w:rFonts w:asciiTheme="minorHAnsi" w:hAnsiTheme="minorHAnsi" w:cs="Times New Roman"/>
                <w:sz w:val="22"/>
                <w:szCs w:val="22"/>
                <w:lang w:val="en-US" w:eastAsia="pt-BR"/>
              </w:rPr>
              <w:t xml:space="preserve"> to the data collected in the national territory and to th</w:t>
            </w:r>
            <w:r w:rsidR="002958E8">
              <w:rPr>
                <w:rFonts w:asciiTheme="minorHAnsi" w:hAnsiTheme="minorHAnsi" w:cs="Times New Roman"/>
                <w:sz w:val="22"/>
                <w:szCs w:val="22"/>
                <w:lang w:val="en-US" w:eastAsia="pt-BR"/>
              </w:rPr>
              <w:t>e content of the communications</w:t>
            </w:r>
            <w:r w:rsidRPr="00A1509D">
              <w:rPr>
                <w:rFonts w:asciiTheme="minorHAnsi" w:hAnsiTheme="minorHAnsi" w:cs="Times New Roman"/>
                <w:sz w:val="22"/>
                <w:szCs w:val="22"/>
                <w:lang w:val="en-US" w:eastAsia="pt-BR"/>
              </w:rPr>
              <w:t xml:space="preserve"> in which at least one of the terminals is placed in Brazil.</w:t>
            </w:r>
          </w:p>
          <w:p w14:paraId="006788B6" w14:textId="77777777" w:rsidR="0057796B" w:rsidRPr="00A1509D" w:rsidRDefault="0057796B" w:rsidP="003B7014">
            <w:pPr>
              <w:rPr>
                <w:rFonts w:asciiTheme="minorHAnsi" w:hAnsiTheme="minorHAnsi" w:cs="Times New Roman"/>
                <w:sz w:val="22"/>
                <w:szCs w:val="22"/>
                <w:lang w:val="en-US" w:eastAsia="pt-BR"/>
              </w:rPr>
            </w:pPr>
          </w:p>
          <w:p w14:paraId="1EF455C7" w14:textId="7C667F28" w:rsidR="0057796B" w:rsidRPr="00A1509D" w:rsidRDefault="0057796B" w:rsidP="00E85983">
            <w:pPr>
              <w:ind w:firstLine="770"/>
              <w:rPr>
                <w:rFonts w:asciiTheme="minorHAnsi" w:hAnsiTheme="minorHAnsi" w:cs="Times New Roman"/>
                <w:sz w:val="22"/>
                <w:szCs w:val="22"/>
                <w:lang w:val="en-US" w:eastAsia="pt-BR"/>
              </w:rPr>
            </w:pPr>
            <w:r w:rsidRPr="00E85983">
              <w:rPr>
                <w:rFonts w:asciiTheme="minorHAnsi" w:hAnsiTheme="minorHAnsi" w:cs="Times New Roman"/>
                <w:sz w:val="22"/>
                <w:szCs w:val="22"/>
                <w:lang w:val="en-US" w:eastAsia="pt-BR"/>
              </w:rPr>
              <w:t>§2°.</w:t>
            </w:r>
            <w:r w:rsidRPr="00A1509D">
              <w:rPr>
                <w:rFonts w:asciiTheme="minorHAnsi" w:hAnsiTheme="minorHAnsi" w:cs="Times New Roman"/>
                <w:sz w:val="22"/>
                <w:szCs w:val="22"/>
                <w:lang w:val="en-US" w:eastAsia="pt-BR"/>
              </w:rPr>
              <w:t xml:space="preserve"> </w:t>
            </w:r>
            <w:r w:rsidR="00E85983">
              <w:rPr>
                <w:rFonts w:asciiTheme="minorHAnsi" w:hAnsiTheme="minorHAnsi" w:cs="Times New Roman"/>
                <w:sz w:val="22"/>
                <w:szCs w:val="22"/>
                <w:lang w:val="en-US" w:eastAsia="pt-BR"/>
              </w:rPr>
              <w:t xml:space="preserve">The established in Art. 11 </w:t>
            </w:r>
            <w:r w:rsidRPr="00A1509D">
              <w:rPr>
                <w:rFonts w:asciiTheme="minorHAnsi" w:hAnsiTheme="minorHAnsi" w:cs="Times New Roman"/>
                <w:sz w:val="22"/>
                <w:szCs w:val="22"/>
                <w:lang w:val="en-US" w:eastAsia="pt-BR"/>
              </w:rPr>
              <w:t>applies even if the activities are carried out by a legal entity placed abroad, provided that it offers services to the Brazilian public or at least one member of the same economic group is established in Brazil.</w:t>
            </w:r>
          </w:p>
          <w:p w14:paraId="1855DA58" w14:textId="77777777" w:rsidR="0057796B" w:rsidRPr="00A1509D" w:rsidRDefault="0057796B" w:rsidP="003B7014">
            <w:pPr>
              <w:rPr>
                <w:rFonts w:asciiTheme="minorHAnsi" w:hAnsiTheme="minorHAnsi" w:cs="Times New Roman"/>
                <w:sz w:val="22"/>
                <w:szCs w:val="22"/>
                <w:lang w:val="en-US" w:eastAsia="pt-BR"/>
              </w:rPr>
            </w:pPr>
          </w:p>
          <w:p w14:paraId="70E1AD71" w14:textId="65F57773" w:rsidR="0057796B" w:rsidRPr="00A1509D" w:rsidRDefault="0057796B" w:rsidP="008A6825">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§3°. The connection providers and </w:t>
            </w:r>
            <w:r w:rsidR="005813C9">
              <w:rPr>
                <w:rFonts w:asciiTheme="minorHAnsi" w:hAnsiTheme="minorHAnsi" w:cs="Times New Roman"/>
                <w:sz w:val="22"/>
                <w:szCs w:val="22"/>
                <w:lang w:val="en-US" w:eastAsia="pt-BR"/>
              </w:rPr>
              <w:t>the i</w:t>
            </w:r>
            <w:r w:rsidR="002958E8">
              <w:rPr>
                <w:rFonts w:asciiTheme="minorHAnsi" w:hAnsiTheme="minorHAnsi" w:cs="Times New Roman"/>
                <w:sz w:val="22"/>
                <w:szCs w:val="22"/>
                <w:lang w:val="en-US" w:eastAsia="pt-BR"/>
              </w:rPr>
              <w:t xml:space="preserve">nternet application providers must </w:t>
            </w:r>
            <w:r w:rsidR="005813C9">
              <w:rPr>
                <w:rFonts w:asciiTheme="minorHAnsi" w:hAnsiTheme="minorHAnsi" w:cs="Times New Roman"/>
                <w:sz w:val="22"/>
                <w:szCs w:val="22"/>
                <w:lang w:val="en-US" w:eastAsia="pt-BR"/>
              </w:rPr>
              <w:t xml:space="preserve">provide, in respect with regulation, </w:t>
            </w:r>
            <w:r w:rsidRPr="00A1509D">
              <w:rPr>
                <w:rFonts w:asciiTheme="minorHAnsi" w:hAnsiTheme="minorHAnsi" w:cs="Times New Roman"/>
                <w:sz w:val="22"/>
                <w:szCs w:val="22"/>
                <w:lang w:val="en-US" w:eastAsia="pt-BR"/>
              </w:rPr>
              <w:t xml:space="preserve">information </w:t>
            </w:r>
            <w:r w:rsidR="005813C9">
              <w:rPr>
                <w:rFonts w:asciiTheme="minorHAnsi" w:hAnsiTheme="minorHAnsi" w:cs="Times New Roman"/>
                <w:sz w:val="22"/>
                <w:szCs w:val="22"/>
                <w:lang w:val="en-US" w:eastAsia="pt-BR"/>
              </w:rPr>
              <w:t xml:space="preserve">that </w:t>
            </w:r>
            <w:r w:rsidR="008A6825">
              <w:rPr>
                <w:rFonts w:asciiTheme="minorHAnsi" w:hAnsiTheme="minorHAnsi" w:cs="Times New Roman"/>
                <w:sz w:val="22"/>
                <w:szCs w:val="22"/>
                <w:lang w:val="en-US" w:eastAsia="pt-BR"/>
              </w:rPr>
              <w:t>allow</w:t>
            </w:r>
            <w:r w:rsidR="005813C9">
              <w:rPr>
                <w:rFonts w:asciiTheme="minorHAnsi" w:hAnsiTheme="minorHAnsi" w:cs="Times New Roman"/>
                <w:sz w:val="22"/>
                <w:szCs w:val="22"/>
                <w:lang w:val="en-US" w:eastAsia="pt-BR"/>
              </w:rPr>
              <w:t>s</w:t>
            </w:r>
            <w:r w:rsidR="008A6825">
              <w:rPr>
                <w:rFonts w:asciiTheme="minorHAnsi" w:hAnsiTheme="minorHAnsi" w:cs="Times New Roman"/>
                <w:sz w:val="22"/>
                <w:szCs w:val="22"/>
                <w:lang w:val="en-US" w:eastAsia="pt-BR"/>
              </w:rPr>
              <w:t xml:space="preserve"> verification </w:t>
            </w:r>
            <w:r w:rsidR="005813C9">
              <w:rPr>
                <w:rFonts w:asciiTheme="minorHAnsi" w:hAnsiTheme="minorHAnsi" w:cs="Times New Roman"/>
                <w:sz w:val="22"/>
                <w:szCs w:val="22"/>
                <w:lang w:val="en-US" w:eastAsia="pt-BR"/>
              </w:rPr>
              <w:t>concerning</w:t>
            </w:r>
            <w:r w:rsidRPr="00A1509D">
              <w:rPr>
                <w:rFonts w:asciiTheme="minorHAnsi" w:hAnsiTheme="minorHAnsi" w:cs="Times New Roman"/>
                <w:sz w:val="22"/>
                <w:szCs w:val="22"/>
                <w:lang w:val="en-US" w:eastAsia="pt-BR"/>
              </w:rPr>
              <w:t xml:space="preserve"> </w:t>
            </w:r>
            <w:r w:rsidR="005813C9">
              <w:rPr>
                <w:rFonts w:asciiTheme="minorHAnsi" w:hAnsiTheme="minorHAnsi" w:cs="Times New Roman"/>
                <w:sz w:val="22"/>
                <w:szCs w:val="22"/>
                <w:lang w:val="en-US" w:eastAsia="pt-BR"/>
              </w:rPr>
              <w:t xml:space="preserve">its </w:t>
            </w:r>
            <w:r w:rsidRPr="00A1509D">
              <w:rPr>
                <w:rFonts w:asciiTheme="minorHAnsi" w:hAnsiTheme="minorHAnsi" w:cs="Times New Roman"/>
                <w:sz w:val="22"/>
                <w:szCs w:val="22"/>
                <w:lang w:val="en-US" w:eastAsia="pt-BR"/>
              </w:rPr>
              <w:t xml:space="preserve">compliance with Brazilian </w:t>
            </w:r>
            <w:r w:rsidRPr="00A1509D">
              <w:rPr>
                <w:rFonts w:asciiTheme="minorHAnsi" w:hAnsiTheme="minorHAnsi" w:cs="Times New Roman"/>
                <w:sz w:val="22"/>
                <w:szCs w:val="22"/>
                <w:lang w:val="en-US" w:eastAsia="pt-BR"/>
              </w:rPr>
              <w:lastRenderedPageBreak/>
              <w:t>legislation</w:t>
            </w:r>
            <w:r w:rsidR="008A6825">
              <w:rPr>
                <w:rFonts w:asciiTheme="minorHAnsi" w:hAnsiTheme="minorHAnsi" w:cs="Times New Roman"/>
                <w:sz w:val="22"/>
                <w:szCs w:val="22"/>
                <w:lang w:val="en-US" w:eastAsia="pt-BR"/>
              </w:rPr>
              <w:t xml:space="preserve"> regarding the</w:t>
            </w:r>
            <w:r w:rsidRPr="00A1509D">
              <w:rPr>
                <w:rFonts w:asciiTheme="minorHAnsi" w:hAnsiTheme="minorHAnsi" w:cs="Times New Roman"/>
                <w:sz w:val="22"/>
                <w:szCs w:val="22"/>
                <w:lang w:val="en-US" w:eastAsia="pt-BR"/>
              </w:rPr>
              <w:t xml:space="preserve"> </w:t>
            </w:r>
            <w:r w:rsidR="008A6825" w:rsidRPr="00A1509D">
              <w:rPr>
                <w:rFonts w:asciiTheme="minorHAnsi" w:hAnsiTheme="minorHAnsi" w:cs="Times New Roman"/>
                <w:sz w:val="22"/>
                <w:szCs w:val="22"/>
                <w:lang w:val="en-US" w:eastAsia="pt-BR"/>
              </w:rPr>
              <w:t xml:space="preserve">collection, storage, </w:t>
            </w:r>
            <w:r w:rsidR="008A6825">
              <w:rPr>
                <w:rFonts w:asciiTheme="minorHAnsi" w:hAnsiTheme="minorHAnsi" w:cs="Times New Roman"/>
                <w:sz w:val="22"/>
                <w:szCs w:val="22"/>
                <w:lang w:val="en-US" w:eastAsia="pt-BR"/>
              </w:rPr>
              <w:t>retention</w:t>
            </w:r>
            <w:r w:rsidR="008A6825" w:rsidRPr="00A1509D">
              <w:rPr>
                <w:rFonts w:asciiTheme="minorHAnsi" w:hAnsiTheme="minorHAnsi" w:cs="Times New Roman"/>
                <w:sz w:val="22"/>
                <w:szCs w:val="22"/>
                <w:lang w:val="en-US" w:eastAsia="pt-BR"/>
              </w:rPr>
              <w:t xml:space="preserve"> and treating</w:t>
            </w:r>
            <w:r w:rsidR="008A6825">
              <w:rPr>
                <w:rFonts w:asciiTheme="minorHAnsi" w:hAnsiTheme="minorHAnsi" w:cs="Times New Roman"/>
                <w:sz w:val="22"/>
                <w:szCs w:val="22"/>
                <w:lang w:val="en-US" w:eastAsia="pt-BR"/>
              </w:rPr>
              <w:t xml:space="preserve"> of data</w:t>
            </w:r>
            <w:r w:rsidRPr="00A1509D">
              <w:rPr>
                <w:rFonts w:asciiTheme="minorHAnsi" w:hAnsiTheme="minorHAnsi" w:cs="Times New Roman"/>
                <w:sz w:val="22"/>
                <w:szCs w:val="22"/>
                <w:lang w:val="en-US" w:eastAsia="pt-BR"/>
              </w:rPr>
              <w:t>, as well as,</w:t>
            </w:r>
            <w:r w:rsidR="005813C9">
              <w:rPr>
                <w:rFonts w:asciiTheme="minorHAnsi" w:hAnsiTheme="minorHAnsi" w:cs="Times New Roman"/>
                <w:sz w:val="22"/>
                <w:szCs w:val="22"/>
                <w:lang w:val="en-US" w:eastAsia="pt-BR"/>
              </w:rPr>
              <w:t xml:space="preserve"> in regard to</w:t>
            </w:r>
            <w:r w:rsidRPr="00A1509D">
              <w:rPr>
                <w:rFonts w:asciiTheme="minorHAnsi" w:hAnsiTheme="minorHAnsi" w:cs="Times New Roman"/>
                <w:sz w:val="22"/>
                <w:szCs w:val="22"/>
                <w:lang w:val="en-US" w:eastAsia="pt-BR"/>
              </w:rPr>
              <w:t xml:space="preserve"> the</w:t>
            </w:r>
            <w:r w:rsidR="008A6825">
              <w:rPr>
                <w:rFonts w:asciiTheme="minorHAnsi" w:hAnsiTheme="minorHAnsi" w:cs="Times New Roman"/>
                <w:sz w:val="22"/>
                <w:szCs w:val="22"/>
                <w:lang w:val="en-US" w:eastAsia="pt-BR"/>
              </w:rPr>
              <w:t xml:space="preserve"> respect </w:t>
            </w:r>
            <w:r w:rsidR="005813C9">
              <w:rPr>
                <w:rFonts w:asciiTheme="minorHAnsi" w:hAnsiTheme="minorHAnsi" w:cs="Times New Roman"/>
                <w:sz w:val="22"/>
                <w:szCs w:val="22"/>
                <w:lang w:val="en-US" w:eastAsia="pt-BR"/>
              </w:rPr>
              <w:t xml:space="preserve">of </w:t>
            </w:r>
            <w:r w:rsidRPr="00A1509D">
              <w:rPr>
                <w:rFonts w:asciiTheme="minorHAnsi" w:hAnsiTheme="minorHAnsi" w:cs="Times New Roman"/>
                <w:sz w:val="22"/>
                <w:szCs w:val="22"/>
                <w:lang w:val="en-US" w:eastAsia="pt-BR"/>
              </w:rPr>
              <w:t xml:space="preserve">privacy and </w:t>
            </w:r>
            <w:r w:rsidR="008A6825">
              <w:rPr>
                <w:rFonts w:asciiTheme="minorHAnsi" w:hAnsiTheme="minorHAnsi" w:cs="Times New Roman"/>
                <w:sz w:val="22"/>
                <w:szCs w:val="22"/>
                <w:lang w:val="en-US" w:eastAsia="pt-BR"/>
              </w:rPr>
              <w:t xml:space="preserve">and </w:t>
            </w:r>
            <w:proofErr w:type="gramStart"/>
            <w:r w:rsidR="005813C9">
              <w:rPr>
                <w:rFonts w:asciiTheme="minorHAnsi" w:hAnsiTheme="minorHAnsi" w:cs="Times New Roman"/>
                <w:sz w:val="22"/>
                <w:szCs w:val="22"/>
                <w:lang w:val="en-US" w:eastAsia="pt-BR"/>
              </w:rPr>
              <w:t xml:space="preserve">of </w:t>
            </w:r>
            <w:r w:rsidR="008A6825">
              <w:rPr>
                <w:rFonts w:asciiTheme="minorHAnsi" w:hAnsiTheme="minorHAnsi" w:cs="Times New Roman"/>
                <w:sz w:val="22"/>
                <w:szCs w:val="22"/>
                <w:lang w:val="en-US" w:eastAsia="pt-BR"/>
              </w:rPr>
              <w:t xml:space="preserve"> the</w:t>
            </w:r>
            <w:proofErr w:type="gramEnd"/>
            <w:r w:rsidR="008A6825">
              <w:rPr>
                <w:rFonts w:asciiTheme="minorHAnsi" w:hAnsiTheme="minorHAnsi" w:cs="Times New Roman"/>
                <w:sz w:val="22"/>
                <w:szCs w:val="22"/>
                <w:lang w:val="en-US" w:eastAsia="pt-BR"/>
              </w:rPr>
              <w:t xml:space="preserve"> confidentiality of </w:t>
            </w:r>
            <w:r w:rsidRPr="00A1509D">
              <w:rPr>
                <w:rFonts w:asciiTheme="minorHAnsi" w:hAnsiTheme="minorHAnsi" w:cs="Times New Roman"/>
                <w:sz w:val="22"/>
                <w:szCs w:val="22"/>
                <w:lang w:val="en-US" w:eastAsia="pt-BR"/>
              </w:rPr>
              <w:t>commun</w:t>
            </w:r>
            <w:r w:rsidR="008A6825">
              <w:rPr>
                <w:rFonts w:asciiTheme="minorHAnsi" w:hAnsiTheme="minorHAnsi" w:cs="Times New Roman"/>
                <w:sz w:val="22"/>
                <w:szCs w:val="22"/>
                <w:lang w:val="en-US" w:eastAsia="pt-BR"/>
              </w:rPr>
              <w:t>ications.</w:t>
            </w:r>
          </w:p>
          <w:p w14:paraId="1CC7C2DC" w14:textId="77777777" w:rsidR="0057796B" w:rsidRPr="00A1509D" w:rsidRDefault="0057796B" w:rsidP="003B7014">
            <w:pPr>
              <w:rPr>
                <w:rFonts w:asciiTheme="minorHAnsi" w:hAnsiTheme="minorHAnsi" w:cs="Times New Roman"/>
                <w:sz w:val="22"/>
                <w:szCs w:val="22"/>
                <w:lang w:val="en-US" w:eastAsia="pt-BR"/>
              </w:rPr>
            </w:pPr>
          </w:p>
          <w:p w14:paraId="368B40AC" w14:textId="3240EE1D" w:rsidR="0057796B" w:rsidRPr="00A1509D" w:rsidRDefault="0057796B" w:rsidP="005813C9">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§4°. A Decree </w:t>
            </w:r>
            <w:r w:rsidR="00161B10">
              <w:rPr>
                <w:rFonts w:asciiTheme="minorHAnsi" w:hAnsiTheme="minorHAnsi" w:cs="Times New Roman"/>
                <w:sz w:val="22"/>
                <w:szCs w:val="22"/>
                <w:lang w:val="en-US" w:eastAsia="pt-BR"/>
              </w:rPr>
              <w:t xml:space="preserve">shall </w:t>
            </w:r>
            <w:r w:rsidRPr="00A1509D">
              <w:rPr>
                <w:rFonts w:asciiTheme="minorHAnsi" w:hAnsiTheme="minorHAnsi" w:cs="Times New Roman"/>
                <w:sz w:val="22"/>
                <w:szCs w:val="22"/>
                <w:lang w:val="en-US" w:eastAsia="pt-BR"/>
              </w:rPr>
              <w:t>govern the procedure</w:t>
            </w:r>
            <w:r w:rsidR="00161B10">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to det</w:t>
            </w:r>
            <w:r w:rsidR="00161B10">
              <w:rPr>
                <w:rFonts w:asciiTheme="minorHAnsi" w:hAnsiTheme="minorHAnsi" w:cs="Times New Roman"/>
                <w:sz w:val="22"/>
                <w:szCs w:val="22"/>
                <w:lang w:val="en-US" w:eastAsia="pt-BR"/>
              </w:rPr>
              <w:t xml:space="preserve">ermine the infringements to </w:t>
            </w:r>
            <w:r w:rsidR="00517690">
              <w:rPr>
                <w:rFonts w:asciiTheme="minorHAnsi" w:hAnsiTheme="minorHAnsi" w:cs="Times New Roman"/>
                <w:sz w:val="22"/>
                <w:szCs w:val="22"/>
                <w:lang w:val="en-US" w:eastAsia="pt-BR"/>
              </w:rPr>
              <w:t>what is</w:t>
            </w:r>
            <w:r w:rsidR="00161B10">
              <w:rPr>
                <w:rFonts w:asciiTheme="minorHAnsi" w:hAnsiTheme="minorHAnsi" w:cs="Times New Roman"/>
                <w:sz w:val="22"/>
                <w:szCs w:val="22"/>
                <w:lang w:val="en-US" w:eastAsia="pt-BR"/>
              </w:rPr>
              <w:t xml:space="preserve"> established in this article</w:t>
            </w:r>
            <w:r w:rsidRPr="00A1509D">
              <w:rPr>
                <w:rFonts w:asciiTheme="minorHAnsi" w:hAnsiTheme="minorHAnsi" w:cs="Times New Roman"/>
                <w:sz w:val="22"/>
                <w:szCs w:val="22"/>
                <w:lang w:val="en-US" w:eastAsia="pt-BR"/>
              </w:rPr>
              <w:t>.</w:t>
            </w:r>
          </w:p>
          <w:p w14:paraId="173CDCA8" w14:textId="77777777" w:rsidR="0057796B" w:rsidRPr="00A1509D" w:rsidRDefault="0057796B" w:rsidP="003B7014">
            <w:pPr>
              <w:rPr>
                <w:rFonts w:asciiTheme="minorHAnsi" w:hAnsiTheme="minorHAnsi" w:cs="Times New Roman"/>
                <w:sz w:val="22"/>
                <w:szCs w:val="22"/>
                <w:lang w:val="en-US" w:eastAsia="pt-BR"/>
              </w:rPr>
            </w:pPr>
          </w:p>
          <w:p w14:paraId="14E9C82A" w14:textId="7D3BD8FC" w:rsidR="0057796B" w:rsidRPr="00A1509D" w:rsidRDefault="005813C9" w:rsidP="00ED712C">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12.  </w:t>
            </w:r>
            <w:r w:rsidR="0057796B" w:rsidRPr="00A1509D">
              <w:rPr>
                <w:rFonts w:asciiTheme="minorHAnsi" w:hAnsiTheme="minorHAnsi" w:cs="Times New Roman"/>
                <w:sz w:val="22"/>
                <w:szCs w:val="22"/>
                <w:lang w:val="en-US" w:eastAsia="pt-BR"/>
              </w:rPr>
              <w:t xml:space="preserve">Without prejudice to any other civil, criminal or administrative </w:t>
            </w:r>
            <w:r w:rsidR="009203AD">
              <w:rPr>
                <w:rFonts w:asciiTheme="minorHAnsi" w:hAnsiTheme="minorHAnsi" w:cs="Times New Roman"/>
                <w:sz w:val="22"/>
                <w:szCs w:val="22"/>
                <w:lang w:val="en-US" w:eastAsia="pt-BR"/>
              </w:rPr>
              <w:t>sanctions</w:t>
            </w:r>
            <w:r w:rsidR="0057796B" w:rsidRPr="00A1509D">
              <w:rPr>
                <w:rFonts w:asciiTheme="minorHAnsi" w:hAnsiTheme="minorHAnsi" w:cs="Times New Roman"/>
                <w:sz w:val="22"/>
                <w:szCs w:val="22"/>
                <w:lang w:val="en-US" w:eastAsia="pt-BR"/>
              </w:rPr>
              <w:t xml:space="preserve">, the infringement </w:t>
            </w:r>
            <w:r w:rsidR="00E3278D">
              <w:rPr>
                <w:rFonts w:asciiTheme="minorHAnsi" w:hAnsiTheme="minorHAnsi" w:cs="Times New Roman"/>
                <w:sz w:val="22"/>
                <w:szCs w:val="22"/>
                <w:lang w:val="en-US" w:eastAsia="pt-BR"/>
              </w:rPr>
              <w:t>of</w:t>
            </w:r>
            <w:r w:rsidR="0057796B" w:rsidRPr="00A1509D">
              <w:rPr>
                <w:rFonts w:asciiTheme="minorHAnsi" w:hAnsiTheme="minorHAnsi" w:cs="Times New Roman"/>
                <w:sz w:val="22"/>
                <w:szCs w:val="22"/>
                <w:lang w:val="en-US" w:eastAsia="pt-BR"/>
              </w:rPr>
              <w:t xml:space="preserve"> the rules for</w:t>
            </w:r>
            <w:r w:rsidR="00E3278D">
              <w:rPr>
                <w:rFonts w:asciiTheme="minorHAnsi" w:hAnsiTheme="minorHAnsi" w:cs="Times New Roman"/>
                <w:sz w:val="22"/>
                <w:szCs w:val="22"/>
                <w:lang w:val="en-US" w:eastAsia="pt-BR"/>
              </w:rPr>
              <w:t xml:space="preserve"> seth</w:t>
            </w:r>
            <w:r w:rsidR="0057796B" w:rsidRPr="00A1509D">
              <w:rPr>
                <w:rFonts w:asciiTheme="minorHAnsi" w:hAnsiTheme="minorHAnsi" w:cs="Times New Roman"/>
                <w:sz w:val="22"/>
                <w:szCs w:val="22"/>
                <w:lang w:val="en-US" w:eastAsia="pt-BR"/>
              </w:rPr>
              <w:t xml:space="preserve"> in the Articles 10 and 11</w:t>
            </w:r>
            <w:r w:rsidR="00E3278D">
              <w:rPr>
                <w:rFonts w:asciiTheme="minorHAnsi" w:hAnsiTheme="minorHAnsi" w:cs="Times New Roman"/>
                <w:sz w:val="22"/>
                <w:szCs w:val="22"/>
                <w:lang w:val="en-US" w:eastAsia="pt-BR"/>
              </w:rPr>
              <w:t xml:space="preserve"> above</w:t>
            </w:r>
            <w:r w:rsidR="0057796B" w:rsidRPr="00A1509D">
              <w:rPr>
                <w:rFonts w:asciiTheme="minorHAnsi" w:hAnsiTheme="minorHAnsi" w:cs="Times New Roman"/>
                <w:sz w:val="22"/>
                <w:szCs w:val="22"/>
                <w:lang w:val="en-US" w:eastAsia="pt-BR"/>
              </w:rPr>
              <w:t xml:space="preserve"> are subject, </w:t>
            </w:r>
            <w:r w:rsidR="009203AD">
              <w:rPr>
                <w:rFonts w:asciiTheme="minorHAnsi" w:hAnsiTheme="minorHAnsi" w:cs="Times New Roman"/>
                <w:sz w:val="22"/>
                <w:szCs w:val="22"/>
                <w:lang w:val="en-US" w:eastAsia="pt-BR"/>
              </w:rPr>
              <w:t>in a case basis</w:t>
            </w:r>
            <w:r w:rsidR="0057796B" w:rsidRPr="00A1509D">
              <w:rPr>
                <w:rFonts w:asciiTheme="minorHAnsi" w:hAnsiTheme="minorHAnsi" w:cs="Times New Roman"/>
                <w:sz w:val="22"/>
                <w:szCs w:val="22"/>
                <w:lang w:val="en-US" w:eastAsia="pt-BR"/>
              </w:rPr>
              <w:t>, to the following sanctions applied individually or cumulatively:</w:t>
            </w:r>
          </w:p>
          <w:p w14:paraId="67B0B066" w14:textId="77777777" w:rsidR="0057796B" w:rsidRPr="00A1509D" w:rsidRDefault="0057796B" w:rsidP="003B7014">
            <w:pPr>
              <w:rPr>
                <w:rFonts w:asciiTheme="minorHAnsi" w:hAnsiTheme="minorHAnsi" w:cs="Times New Roman"/>
                <w:sz w:val="22"/>
                <w:szCs w:val="22"/>
                <w:lang w:val="en-US" w:eastAsia="pt-BR"/>
              </w:rPr>
            </w:pPr>
          </w:p>
          <w:p w14:paraId="006C1B4A" w14:textId="66C4F130" w:rsidR="0057796B" w:rsidRPr="00A1509D" w:rsidRDefault="0057796B" w:rsidP="009203AD">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w:t>
            </w:r>
            <w:r w:rsidR="009203AD">
              <w:rPr>
                <w:rFonts w:asciiTheme="minorHAnsi" w:hAnsiTheme="minorHAnsi" w:cs="Times New Roman"/>
                <w:sz w:val="22"/>
                <w:szCs w:val="22"/>
                <w:lang w:val="en-US" w:eastAsia="pt-BR"/>
              </w:rPr>
              <w:t xml:space="preserve">a </w:t>
            </w:r>
            <w:r w:rsidRPr="00A1509D">
              <w:rPr>
                <w:rFonts w:asciiTheme="minorHAnsi" w:hAnsiTheme="minorHAnsi" w:cs="Times New Roman"/>
                <w:sz w:val="22"/>
                <w:szCs w:val="22"/>
                <w:lang w:val="en-US" w:eastAsia="pt-BR"/>
              </w:rPr>
              <w:t xml:space="preserve">warning, </w:t>
            </w:r>
            <w:r w:rsidR="009203AD">
              <w:rPr>
                <w:rFonts w:asciiTheme="minorHAnsi" w:hAnsiTheme="minorHAnsi" w:cs="Times New Roman"/>
                <w:sz w:val="22"/>
                <w:szCs w:val="22"/>
                <w:lang w:val="en-US" w:eastAsia="pt-BR"/>
              </w:rPr>
              <w:t xml:space="preserve">which shall </w:t>
            </w:r>
            <w:r w:rsidRPr="00A1509D">
              <w:rPr>
                <w:rFonts w:asciiTheme="minorHAnsi" w:hAnsiTheme="minorHAnsi" w:cs="Times New Roman"/>
                <w:sz w:val="22"/>
                <w:szCs w:val="22"/>
                <w:lang w:val="en-US" w:eastAsia="pt-BR"/>
              </w:rPr>
              <w:t>establishing a deadline for the adoptio</w:t>
            </w:r>
            <w:r w:rsidR="009203AD">
              <w:rPr>
                <w:rFonts w:asciiTheme="minorHAnsi" w:hAnsiTheme="minorHAnsi" w:cs="Times New Roman"/>
                <w:sz w:val="22"/>
                <w:szCs w:val="22"/>
                <w:lang w:val="en-US" w:eastAsia="pt-BR"/>
              </w:rPr>
              <w:t>n of</w:t>
            </w:r>
            <w:r w:rsidRPr="00A1509D">
              <w:rPr>
                <w:rFonts w:asciiTheme="minorHAnsi" w:hAnsiTheme="minorHAnsi" w:cs="Times New Roman"/>
                <w:sz w:val="22"/>
                <w:szCs w:val="22"/>
                <w:lang w:val="en-US" w:eastAsia="pt-BR"/>
              </w:rPr>
              <w:t xml:space="preserve"> corrective measures;</w:t>
            </w:r>
          </w:p>
          <w:p w14:paraId="454BC76E" w14:textId="77777777" w:rsidR="0057796B" w:rsidRPr="00A1509D" w:rsidRDefault="0057796B" w:rsidP="003B7014">
            <w:pPr>
              <w:rPr>
                <w:rFonts w:asciiTheme="minorHAnsi" w:hAnsiTheme="minorHAnsi" w:cs="Times New Roman"/>
                <w:sz w:val="22"/>
                <w:szCs w:val="22"/>
                <w:lang w:val="en-US" w:eastAsia="pt-BR"/>
              </w:rPr>
            </w:pPr>
          </w:p>
          <w:p w14:paraId="072EA440" w14:textId="581A5DB0" w:rsidR="0057796B" w:rsidRPr="00A1509D" w:rsidRDefault="0057796B" w:rsidP="009203AD">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fine of up to 10% </w:t>
            </w:r>
            <w:r w:rsidR="009203AD">
              <w:rPr>
                <w:rFonts w:asciiTheme="minorHAnsi" w:hAnsiTheme="minorHAnsi" w:cs="Times New Roman"/>
                <w:sz w:val="22"/>
                <w:szCs w:val="22"/>
                <w:lang w:val="en-US" w:eastAsia="pt-BR"/>
              </w:rPr>
              <w:t xml:space="preserve">(tem percent) </w:t>
            </w:r>
            <w:r w:rsidRPr="00A1509D">
              <w:rPr>
                <w:rFonts w:asciiTheme="minorHAnsi" w:hAnsiTheme="minorHAnsi" w:cs="Times New Roman"/>
                <w:sz w:val="22"/>
                <w:szCs w:val="22"/>
                <w:lang w:val="en-US" w:eastAsia="pt-BR"/>
              </w:rPr>
              <w:t>of the gross income of the e</w:t>
            </w:r>
            <w:r w:rsidR="009203AD">
              <w:rPr>
                <w:rFonts w:asciiTheme="minorHAnsi" w:hAnsiTheme="minorHAnsi" w:cs="Times New Roman"/>
                <w:sz w:val="22"/>
                <w:szCs w:val="22"/>
                <w:lang w:val="en-US" w:eastAsia="pt-BR"/>
              </w:rPr>
              <w:t xml:space="preserve">conomic group in Brazil in the </w:t>
            </w:r>
            <w:r w:rsidRPr="00A1509D">
              <w:rPr>
                <w:rFonts w:asciiTheme="minorHAnsi" w:hAnsiTheme="minorHAnsi" w:cs="Times New Roman"/>
                <w:sz w:val="22"/>
                <w:szCs w:val="22"/>
                <w:lang w:val="en-US" w:eastAsia="pt-BR"/>
              </w:rPr>
              <w:t>last fiscal year, taxes excluded, considering the economic condition of the infractor and the principle of proportionality between the gravity of the breach and the size of the penalty;</w:t>
            </w:r>
          </w:p>
          <w:p w14:paraId="30C22DCD" w14:textId="77777777" w:rsidR="0057796B" w:rsidRPr="00A1509D" w:rsidRDefault="0057796B" w:rsidP="003B7014">
            <w:pPr>
              <w:rPr>
                <w:rFonts w:asciiTheme="minorHAnsi" w:hAnsiTheme="minorHAnsi" w:cs="Times New Roman"/>
                <w:sz w:val="22"/>
                <w:szCs w:val="22"/>
                <w:lang w:val="en-US" w:eastAsia="pt-BR"/>
              </w:rPr>
            </w:pPr>
          </w:p>
          <w:p w14:paraId="2463F0EF" w14:textId="45B5F926" w:rsidR="0057796B" w:rsidRPr="00A1509D" w:rsidRDefault="0057796B" w:rsidP="00A02485">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w:t>
            </w:r>
            <w:r w:rsidR="00A02485">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w:t>
            </w:r>
            <w:r w:rsidR="00A0248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temporary suspension of the activities that entail the </w:t>
            </w:r>
            <w:r w:rsidR="00A02485" w:rsidRPr="00A1509D">
              <w:rPr>
                <w:rFonts w:asciiTheme="minorHAnsi" w:hAnsiTheme="minorHAnsi" w:cs="Times New Roman"/>
                <w:sz w:val="22"/>
                <w:szCs w:val="22"/>
                <w:lang w:val="en-US" w:eastAsia="pt-BR"/>
              </w:rPr>
              <w:t>events</w:t>
            </w:r>
            <w:r w:rsidRPr="00A1509D">
              <w:rPr>
                <w:rFonts w:asciiTheme="minorHAnsi" w:hAnsiTheme="minorHAnsi" w:cs="Times New Roman"/>
                <w:sz w:val="22"/>
                <w:szCs w:val="22"/>
                <w:lang w:val="en-US" w:eastAsia="pt-BR"/>
              </w:rPr>
              <w:t xml:space="preserve"> </w:t>
            </w:r>
            <w:r w:rsidR="00A02485">
              <w:rPr>
                <w:rFonts w:asciiTheme="minorHAnsi" w:hAnsiTheme="minorHAnsi" w:cs="Times New Roman"/>
                <w:sz w:val="22"/>
                <w:szCs w:val="22"/>
                <w:lang w:val="en-US" w:eastAsia="pt-BR"/>
              </w:rPr>
              <w:t>set forth in Article</w:t>
            </w:r>
            <w:r w:rsidRPr="00A1509D">
              <w:rPr>
                <w:rFonts w:asciiTheme="minorHAnsi" w:hAnsiTheme="minorHAnsi" w:cs="Times New Roman"/>
                <w:sz w:val="22"/>
                <w:szCs w:val="22"/>
                <w:lang w:val="en-US" w:eastAsia="pt-BR"/>
              </w:rPr>
              <w:t xml:space="preserve"> 11; or</w:t>
            </w:r>
          </w:p>
          <w:p w14:paraId="291EC409" w14:textId="77777777" w:rsidR="0057796B" w:rsidRPr="00A1509D" w:rsidRDefault="0057796B" w:rsidP="003B7014">
            <w:pPr>
              <w:rPr>
                <w:rFonts w:asciiTheme="minorHAnsi" w:hAnsiTheme="minorHAnsi" w:cs="Times New Roman"/>
                <w:sz w:val="22"/>
                <w:szCs w:val="22"/>
                <w:lang w:val="en-US" w:eastAsia="pt-BR"/>
              </w:rPr>
            </w:pPr>
          </w:p>
          <w:p w14:paraId="1C53647D" w14:textId="344EBBE6" w:rsidR="0057796B" w:rsidRPr="00A1509D" w:rsidRDefault="0057796B" w:rsidP="00A02485">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IV – prohibition to execute the activities that entail the activities </w:t>
            </w:r>
            <w:r w:rsidR="00A02485">
              <w:rPr>
                <w:rFonts w:asciiTheme="minorHAnsi" w:hAnsiTheme="minorHAnsi" w:cs="Times New Roman"/>
                <w:sz w:val="22"/>
                <w:szCs w:val="22"/>
                <w:lang w:val="en-US" w:eastAsia="pt-BR"/>
              </w:rPr>
              <w:t>set forth</w:t>
            </w:r>
            <w:r w:rsidRPr="00A1509D">
              <w:rPr>
                <w:rFonts w:asciiTheme="minorHAnsi" w:hAnsiTheme="minorHAnsi" w:cs="Times New Roman"/>
                <w:sz w:val="22"/>
                <w:szCs w:val="22"/>
                <w:lang w:val="en-US" w:eastAsia="pt-BR"/>
              </w:rPr>
              <w:t xml:space="preserve"> in Article 11.</w:t>
            </w:r>
          </w:p>
          <w:p w14:paraId="4642D35F" w14:textId="77777777" w:rsidR="0057796B" w:rsidRPr="00A1509D" w:rsidRDefault="0057796B" w:rsidP="003B7014">
            <w:pPr>
              <w:rPr>
                <w:rFonts w:asciiTheme="minorHAnsi" w:hAnsiTheme="minorHAnsi" w:cs="Times New Roman"/>
                <w:sz w:val="22"/>
                <w:szCs w:val="22"/>
                <w:lang w:val="en-US" w:eastAsia="pt-BR"/>
              </w:rPr>
            </w:pPr>
          </w:p>
          <w:p w14:paraId="0CB3B3B0" w14:textId="2B73F20C" w:rsidR="0057796B" w:rsidRPr="00A1509D" w:rsidRDefault="0057796B" w:rsidP="00A02485">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 In case of a foreign company, the subsidiary, branch, office or establishment </w:t>
            </w:r>
            <w:r w:rsidR="00A02485" w:rsidRPr="00A1509D">
              <w:rPr>
                <w:rFonts w:asciiTheme="minorHAnsi" w:hAnsiTheme="minorHAnsi" w:cs="Times New Roman"/>
                <w:sz w:val="22"/>
                <w:szCs w:val="22"/>
                <w:lang w:val="en-US" w:eastAsia="pt-BR"/>
              </w:rPr>
              <w:t>located</w:t>
            </w:r>
            <w:r w:rsidRPr="00A1509D">
              <w:rPr>
                <w:rFonts w:asciiTheme="minorHAnsi" w:hAnsiTheme="minorHAnsi" w:cs="Times New Roman"/>
                <w:sz w:val="22"/>
                <w:szCs w:val="22"/>
                <w:lang w:val="en-US" w:eastAsia="pt-BR"/>
              </w:rPr>
              <w:t xml:space="preserve"> in the Country w</w:t>
            </w:r>
            <w:r w:rsidR="00A02485">
              <w:rPr>
                <w:rFonts w:asciiTheme="minorHAnsi" w:hAnsiTheme="minorHAnsi" w:cs="Times New Roman"/>
                <w:sz w:val="22"/>
                <w:szCs w:val="22"/>
                <w:lang w:val="en-US" w:eastAsia="pt-BR"/>
              </w:rPr>
              <w:t xml:space="preserve">ill be held jointly liable for </w:t>
            </w:r>
            <w:r w:rsidRPr="00A1509D">
              <w:rPr>
                <w:rFonts w:asciiTheme="minorHAnsi" w:hAnsiTheme="minorHAnsi" w:cs="Times New Roman"/>
                <w:sz w:val="22"/>
                <w:szCs w:val="22"/>
                <w:lang w:val="en-US" w:eastAsia="pt-BR"/>
              </w:rPr>
              <w:t xml:space="preserve">the payment of the fine </w:t>
            </w:r>
            <w:r w:rsidR="00A02485">
              <w:rPr>
                <w:rFonts w:asciiTheme="minorHAnsi" w:hAnsiTheme="minorHAnsi" w:cs="Times New Roman"/>
                <w:sz w:val="22"/>
                <w:szCs w:val="22"/>
                <w:lang w:val="en-US" w:eastAsia="pt-BR"/>
              </w:rPr>
              <w:t>set forth</w:t>
            </w:r>
            <w:r w:rsidRPr="00A1509D">
              <w:rPr>
                <w:rFonts w:asciiTheme="minorHAnsi" w:hAnsiTheme="minorHAnsi" w:cs="Times New Roman"/>
                <w:sz w:val="22"/>
                <w:szCs w:val="22"/>
                <w:lang w:val="en-US" w:eastAsia="pt-BR"/>
              </w:rPr>
              <w:t xml:space="preserve"> in this Article</w:t>
            </w:r>
            <w:r w:rsidR="00A02485">
              <w:rPr>
                <w:rFonts w:asciiTheme="minorHAnsi" w:hAnsiTheme="minorHAnsi" w:cs="Times New Roman"/>
                <w:sz w:val="22"/>
                <w:szCs w:val="22"/>
                <w:lang w:val="en-US" w:eastAsia="pt-BR"/>
              </w:rPr>
              <w:t xml:space="preserve"> 11</w:t>
            </w:r>
            <w:r w:rsidRPr="00A1509D">
              <w:rPr>
                <w:rFonts w:asciiTheme="minorHAnsi" w:hAnsiTheme="minorHAnsi" w:cs="Times New Roman"/>
                <w:sz w:val="22"/>
                <w:szCs w:val="22"/>
                <w:lang w:val="en-US" w:eastAsia="pt-BR"/>
              </w:rPr>
              <w:t>.</w:t>
            </w:r>
          </w:p>
          <w:p w14:paraId="6501280C" w14:textId="77777777" w:rsidR="0057796B" w:rsidRPr="00A1509D" w:rsidRDefault="0057796B" w:rsidP="003B7014">
            <w:pPr>
              <w:rPr>
                <w:rFonts w:asciiTheme="minorHAnsi" w:hAnsiTheme="minorHAnsi" w:cs="Times New Roman"/>
                <w:sz w:val="22"/>
                <w:szCs w:val="22"/>
                <w:lang w:val="en-US" w:eastAsia="pt-BR"/>
              </w:rPr>
            </w:pPr>
          </w:p>
          <w:p w14:paraId="786A4EA4" w14:textId="77777777" w:rsidR="0057796B" w:rsidRDefault="0057796B" w:rsidP="00A02485">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Subsection I</w:t>
            </w:r>
          </w:p>
          <w:p w14:paraId="270B255A" w14:textId="77777777" w:rsidR="00A02485" w:rsidRPr="00A1509D" w:rsidRDefault="00A02485" w:rsidP="00A02485">
            <w:pPr>
              <w:jc w:val="center"/>
              <w:rPr>
                <w:rFonts w:asciiTheme="minorHAnsi" w:hAnsiTheme="minorHAnsi" w:cs="Times New Roman"/>
                <w:b/>
                <w:bCs/>
                <w:sz w:val="22"/>
                <w:szCs w:val="22"/>
                <w:lang w:val="en-US" w:eastAsia="pt-BR"/>
              </w:rPr>
            </w:pPr>
          </w:p>
          <w:p w14:paraId="2157D434" w14:textId="77777777" w:rsidR="0057796B" w:rsidRPr="00A1509D" w:rsidRDefault="0057796B" w:rsidP="00A02485">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Keeping of connection records</w:t>
            </w:r>
          </w:p>
          <w:p w14:paraId="417494A6" w14:textId="77777777" w:rsidR="0057796B" w:rsidRPr="00A1509D" w:rsidRDefault="0057796B" w:rsidP="003B7014">
            <w:pPr>
              <w:rPr>
                <w:rFonts w:asciiTheme="minorHAnsi" w:hAnsiTheme="minorHAnsi" w:cs="Times New Roman"/>
                <w:sz w:val="22"/>
                <w:szCs w:val="22"/>
                <w:lang w:val="en-US" w:eastAsia="pt-BR"/>
              </w:rPr>
            </w:pPr>
          </w:p>
          <w:p w14:paraId="30778244" w14:textId="032C1632" w:rsidR="0057796B" w:rsidRPr="00A1509D" w:rsidRDefault="006B4097" w:rsidP="006B4097">
            <w:pPr>
              <w:ind w:firstLine="68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13.  </w:t>
            </w:r>
            <w:r w:rsidR="0057796B" w:rsidRPr="00A1509D">
              <w:rPr>
                <w:rFonts w:asciiTheme="minorHAnsi" w:hAnsiTheme="minorHAnsi" w:cs="Times New Roman"/>
                <w:sz w:val="22"/>
                <w:szCs w:val="22"/>
                <w:lang w:val="en-US" w:eastAsia="pt-BR"/>
              </w:rPr>
              <w:t>In the provision of Internet connection, the entity responsible</w:t>
            </w:r>
            <w:r w:rsidR="00A02485">
              <w:rPr>
                <w:rFonts w:asciiTheme="minorHAnsi" w:hAnsiTheme="minorHAnsi" w:cs="Times New Roman"/>
                <w:sz w:val="22"/>
                <w:szCs w:val="22"/>
                <w:lang w:val="en-US" w:eastAsia="pt-BR"/>
              </w:rPr>
              <w:t xml:space="preserve"> for the management of the autonomous system</w:t>
            </w:r>
            <w:r w:rsidR="0057796B" w:rsidRPr="00A1509D">
              <w:rPr>
                <w:rFonts w:asciiTheme="minorHAnsi" w:hAnsiTheme="minorHAnsi" w:cs="Times New Roman"/>
                <w:sz w:val="22"/>
                <w:szCs w:val="22"/>
                <w:lang w:val="en-US" w:eastAsia="pt-BR"/>
              </w:rPr>
              <w:t xml:space="preserve"> must maintain the connection records, under </w:t>
            </w:r>
            <w:r w:rsidR="00A02485" w:rsidRPr="00A1509D">
              <w:rPr>
                <w:rFonts w:asciiTheme="minorHAnsi" w:hAnsiTheme="minorHAnsi" w:cs="Times New Roman"/>
                <w:sz w:val="22"/>
                <w:szCs w:val="22"/>
                <w:lang w:val="en-US" w:eastAsia="pt-BR"/>
              </w:rPr>
              <w:t>confidentiality</w:t>
            </w:r>
            <w:r w:rsidR="0057796B" w:rsidRPr="00A1509D">
              <w:rPr>
                <w:rFonts w:asciiTheme="minorHAnsi" w:hAnsiTheme="minorHAnsi" w:cs="Times New Roman"/>
                <w:sz w:val="22"/>
                <w:szCs w:val="22"/>
                <w:lang w:val="en-US" w:eastAsia="pt-BR"/>
              </w:rPr>
              <w:t xml:space="preserve">, in a controlled and safe environment, for the term of </w:t>
            </w:r>
            <w:r w:rsidR="00A02485">
              <w:rPr>
                <w:rFonts w:asciiTheme="minorHAnsi" w:hAnsiTheme="minorHAnsi" w:cs="Times New Roman"/>
                <w:sz w:val="22"/>
                <w:szCs w:val="22"/>
                <w:lang w:val="en-US" w:eastAsia="pt-BR"/>
              </w:rPr>
              <w:t>1 (</w:t>
            </w:r>
            <w:r w:rsidR="0057796B" w:rsidRPr="00A1509D">
              <w:rPr>
                <w:rFonts w:asciiTheme="minorHAnsi" w:hAnsiTheme="minorHAnsi" w:cs="Times New Roman"/>
                <w:sz w:val="22"/>
                <w:szCs w:val="22"/>
                <w:lang w:val="en-US" w:eastAsia="pt-BR"/>
              </w:rPr>
              <w:t>one</w:t>
            </w:r>
            <w:r w:rsidR="00A02485">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year, in </w:t>
            </w:r>
            <w:r w:rsidR="0057796B" w:rsidRPr="00A1509D">
              <w:rPr>
                <w:rFonts w:asciiTheme="minorHAnsi" w:hAnsiTheme="minorHAnsi" w:cs="Times New Roman"/>
                <w:sz w:val="22"/>
                <w:szCs w:val="22"/>
                <w:lang w:val="en-US" w:eastAsia="pt-BR"/>
              </w:rPr>
              <w:lastRenderedPageBreak/>
              <w:t>accordance with regulation.</w:t>
            </w:r>
          </w:p>
          <w:p w14:paraId="2383A8EA" w14:textId="77777777" w:rsidR="0057796B" w:rsidRPr="00A1509D" w:rsidRDefault="0057796B" w:rsidP="003B7014">
            <w:pPr>
              <w:rPr>
                <w:rFonts w:asciiTheme="minorHAnsi" w:hAnsiTheme="minorHAnsi" w:cs="Times New Roman"/>
                <w:sz w:val="22"/>
                <w:szCs w:val="22"/>
                <w:lang w:val="en-US" w:eastAsia="pt-BR"/>
              </w:rPr>
            </w:pPr>
          </w:p>
          <w:p w14:paraId="0CF3D57A" w14:textId="77777777" w:rsidR="0057796B" w:rsidRPr="00A1509D" w:rsidRDefault="0057796B" w:rsidP="006B4097">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§1°. The responsibility for the maintenance of such of connection records cannot be transferred to third parties.</w:t>
            </w:r>
          </w:p>
          <w:p w14:paraId="01517334" w14:textId="77777777" w:rsidR="0057796B" w:rsidRPr="00A1509D" w:rsidRDefault="0057796B" w:rsidP="003B7014">
            <w:pPr>
              <w:rPr>
                <w:rFonts w:asciiTheme="minorHAnsi" w:hAnsiTheme="minorHAnsi" w:cs="Times New Roman"/>
                <w:sz w:val="22"/>
                <w:szCs w:val="22"/>
                <w:lang w:val="en-US" w:eastAsia="pt-BR"/>
              </w:rPr>
            </w:pPr>
          </w:p>
          <w:p w14:paraId="2CBD491D" w14:textId="0B16822E" w:rsidR="0057796B" w:rsidRPr="00A1509D" w:rsidRDefault="0057796B" w:rsidP="006B4097">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§2°. The administrative or police authority or the Public Prosecutor may require precautionary keeping of connection records for longer period</w:t>
            </w:r>
            <w:r w:rsidR="00F06C45">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of </w:t>
            </w:r>
            <w:r w:rsidR="00F06C45">
              <w:rPr>
                <w:rFonts w:asciiTheme="minorHAnsi" w:hAnsiTheme="minorHAnsi" w:cs="Times New Roman"/>
                <w:sz w:val="22"/>
                <w:szCs w:val="22"/>
                <w:lang w:val="en-US" w:eastAsia="pt-BR"/>
              </w:rPr>
              <w:t xml:space="preserve">that set forth above in </w:t>
            </w:r>
            <w:r w:rsidR="00F06C45" w:rsidRPr="00A1509D">
              <w:rPr>
                <w:rFonts w:asciiTheme="minorHAnsi" w:hAnsiTheme="minorHAnsi" w:cs="Arial"/>
                <w:color w:val="000000"/>
                <w:sz w:val="22"/>
                <w:szCs w:val="22"/>
              </w:rPr>
              <w:t>Art. 13.  </w:t>
            </w:r>
          </w:p>
          <w:p w14:paraId="138E7915" w14:textId="77777777" w:rsidR="00A02485" w:rsidRPr="00A1509D" w:rsidRDefault="00A02485" w:rsidP="003B7014">
            <w:pPr>
              <w:rPr>
                <w:rFonts w:asciiTheme="minorHAnsi" w:hAnsiTheme="minorHAnsi" w:cs="Times New Roman"/>
                <w:sz w:val="22"/>
                <w:szCs w:val="22"/>
                <w:lang w:val="en-US" w:eastAsia="pt-BR"/>
              </w:rPr>
            </w:pPr>
          </w:p>
          <w:p w14:paraId="4F2BECD6" w14:textId="16C6F024" w:rsidR="0057796B" w:rsidRDefault="0057796B" w:rsidP="00F06C45">
            <w:pPr>
              <w:ind w:firstLine="770"/>
              <w:rPr>
                <w:rFonts w:asciiTheme="minorHAnsi" w:hAnsiTheme="minorHAnsi" w:cs="Arial"/>
                <w:color w:val="000000"/>
                <w:sz w:val="22"/>
                <w:szCs w:val="22"/>
              </w:rPr>
            </w:pPr>
            <w:r w:rsidRPr="00A1509D">
              <w:rPr>
                <w:rFonts w:asciiTheme="minorHAnsi" w:hAnsiTheme="minorHAnsi" w:cs="Times New Roman"/>
                <w:sz w:val="22"/>
                <w:szCs w:val="22"/>
                <w:lang w:val="en-US" w:eastAsia="pt-BR"/>
              </w:rPr>
              <w:t xml:space="preserve">§3°. In the case of </w:t>
            </w:r>
            <w:r w:rsidR="00F06C45" w:rsidRPr="00A1509D">
              <w:rPr>
                <w:rFonts w:asciiTheme="minorHAnsi" w:hAnsiTheme="minorHAnsi" w:cs="Arial"/>
                <w:color w:val="000000"/>
                <w:sz w:val="22"/>
                <w:szCs w:val="22"/>
              </w:rPr>
              <w:t>Art. 13.  </w:t>
            </w:r>
            <w:r w:rsidRPr="00A1509D">
              <w:rPr>
                <w:rFonts w:asciiTheme="minorHAnsi" w:hAnsiTheme="minorHAnsi" w:cs="Times New Roman"/>
                <w:sz w:val="22"/>
                <w:szCs w:val="22"/>
                <w:lang w:val="en-US" w:eastAsia="pt-BR"/>
              </w:rPr>
              <w:t xml:space="preserve">§2, the authority that requires such precautionary keeping shall have </w:t>
            </w:r>
            <w:r w:rsidR="001438A5">
              <w:rPr>
                <w:rFonts w:asciiTheme="minorHAnsi" w:hAnsiTheme="minorHAnsi" w:cs="Times New Roman"/>
                <w:sz w:val="22"/>
                <w:szCs w:val="22"/>
                <w:lang w:val="en-US" w:eastAsia="pt-BR"/>
              </w:rPr>
              <w:t>60 (</w:t>
            </w:r>
            <w:r w:rsidRPr="00A1509D">
              <w:rPr>
                <w:rFonts w:asciiTheme="minorHAnsi" w:hAnsiTheme="minorHAnsi" w:cs="Times New Roman"/>
                <w:sz w:val="22"/>
                <w:szCs w:val="22"/>
                <w:lang w:val="en-US" w:eastAsia="pt-BR"/>
              </w:rPr>
              <w:t>sixty</w:t>
            </w:r>
            <w:r w:rsidR="001438A5">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days, as of the </w:t>
            </w:r>
            <w:r w:rsidR="007B3442">
              <w:rPr>
                <w:rFonts w:asciiTheme="minorHAnsi" w:hAnsiTheme="minorHAnsi" w:cs="Times New Roman"/>
                <w:sz w:val="22"/>
                <w:szCs w:val="22"/>
                <w:lang w:val="en-US" w:eastAsia="pt-BR"/>
              </w:rPr>
              <w:t xml:space="preserve">date of the first </w:t>
            </w:r>
            <w:r w:rsidRPr="00A1509D">
              <w:rPr>
                <w:rFonts w:asciiTheme="minorHAnsi" w:hAnsiTheme="minorHAnsi" w:cs="Times New Roman"/>
                <w:sz w:val="22"/>
                <w:szCs w:val="22"/>
                <w:lang w:val="en-US" w:eastAsia="pt-BR"/>
              </w:rPr>
              <w:t xml:space="preserve">request, to initialize a Court proceeding to request access to the records </w:t>
            </w:r>
            <w:r w:rsidR="00F06C45">
              <w:rPr>
                <w:rFonts w:asciiTheme="minorHAnsi" w:hAnsiTheme="minorHAnsi" w:cs="Times New Roman"/>
                <w:sz w:val="22"/>
                <w:szCs w:val="22"/>
                <w:lang w:val="en-US" w:eastAsia="pt-BR"/>
              </w:rPr>
              <w:t xml:space="preserve">set forth above in </w:t>
            </w:r>
            <w:r w:rsidR="00F06C45" w:rsidRPr="00A1509D">
              <w:rPr>
                <w:rFonts w:asciiTheme="minorHAnsi" w:hAnsiTheme="minorHAnsi" w:cs="Arial"/>
                <w:color w:val="000000"/>
                <w:sz w:val="22"/>
                <w:szCs w:val="22"/>
              </w:rPr>
              <w:t>Art. 13.  </w:t>
            </w:r>
          </w:p>
          <w:p w14:paraId="7BDA48C7" w14:textId="77777777" w:rsidR="00F06C45" w:rsidRPr="00A1509D" w:rsidRDefault="00F06C45" w:rsidP="003B7014">
            <w:pPr>
              <w:rPr>
                <w:rFonts w:asciiTheme="minorHAnsi" w:hAnsiTheme="minorHAnsi" w:cs="Times New Roman"/>
                <w:sz w:val="22"/>
                <w:szCs w:val="22"/>
                <w:lang w:val="en-US" w:eastAsia="pt-BR"/>
              </w:rPr>
            </w:pPr>
          </w:p>
          <w:p w14:paraId="6329A0E9" w14:textId="24042750" w:rsidR="0057796B" w:rsidRPr="00A1509D" w:rsidRDefault="0057796B" w:rsidP="007B3442">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§4°. The provider responsible </w:t>
            </w:r>
            <w:r w:rsidR="007B3442" w:rsidRPr="00A1509D">
              <w:rPr>
                <w:rFonts w:asciiTheme="minorHAnsi" w:hAnsiTheme="minorHAnsi" w:cs="Times New Roman"/>
                <w:sz w:val="22"/>
                <w:szCs w:val="22"/>
                <w:lang w:val="en-US" w:eastAsia="pt-BR"/>
              </w:rPr>
              <w:t>for keeping</w:t>
            </w:r>
            <w:r w:rsidRPr="00A1509D">
              <w:rPr>
                <w:rFonts w:asciiTheme="minorHAnsi" w:hAnsiTheme="minorHAnsi" w:cs="Times New Roman"/>
                <w:sz w:val="22"/>
                <w:szCs w:val="22"/>
                <w:lang w:val="en-US" w:eastAsia="pt-BR"/>
              </w:rPr>
              <w:t xml:space="preserve"> the records shall maintain the confidentiality regarding the requirement set forth in </w:t>
            </w:r>
            <w:r w:rsidR="007B3442" w:rsidRPr="00A1509D">
              <w:rPr>
                <w:rFonts w:asciiTheme="minorHAnsi" w:hAnsiTheme="minorHAnsi" w:cs="Arial"/>
                <w:color w:val="000000"/>
                <w:sz w:val="22"/>
                <w:szCs w:val="22"/>
              </w:rPr>
              <w:t>Art. 13</w:t>
            </w:r>
            <w:r w:rsidR="007B3442">
              <w:rPr>
                <w:rFonts w:asciiTheme="minorHAnsi" w:hAnsiTheme="minorHAnsi" w:cs="Arial"/>
                <w:color w:val="000000"/>
                <w:sz w:val="22"/>
                <w:szCs w:val="22"/>
              </w:rPr>
              <w:t xml:space="preserve"> </w:t>
            </w:r>
            <w:r w:rsidRPr="00A1509D">
              <w:rPr>
                <w:rFonts w:asciiTheme="minorHAnsi" w:hAnsiTheme="minorHAnsi" w:cs="Times New Roman"/>
                <w:sz w:val="22"/>
                <w:szCs w:val="22"/>
                <w:lang w:val="en-US" w:eastAsia="pt-BR"/>
              </w:rPr>
              <w:t xml:space="preserve">§2.º </w:t>
            </w:r>
            <w:proofErr w:type="gramStart"/>
            <w:r w:rsidRPr="00A1509D">
              <w:rPr>
                <w:rFonts w:asciiTheme="minorHAnsi" w:hAnsiTheme="minorHAnsi" w:cs="Times New Roman"/>
                <w:sz w:val="22"/>
                <w:szCs w:val="22"/>
                <w:lang w:val="en-US" w:eastAsia="pt-BR"/>
              </w:rPr>
              <w:t>above</w:t>
            </w:r>
            <w:proofErr w:type="gramEnd"/>
            <w:r w:rsidRPr="00A1509D">
              <w:rPr>
                <w:rFonts w:asciiTheme="minorHAnsi" w:hAnsiTheme="minorHAnsi" w:cs="Times New Roman"/>
                <w:sz w:val="22"/>
                <w:szCs w:val="22"/>
                <w:lang w:val="en-US" w:eastAsia="pt-BR"/>
              </w:rPr>
              <w:t xml:space="preserve">, which will become ineffective once the court order is denied or the Court proceeding is not started within the term set forth in </w:t>
            </w:r>
            <w:r w:rsidR="007B3442" w:rsidRPr="00A1509D">
              <w:rPr>
                <w:rFonts w:asciiTheme="minorHAnsi" w:hAnsiTheme="minorHAnsi" w:cs="Arial"/>
                <w:color w:val="000000"/>
                <w:sz w:val="22"/>
                <w:szCs w:val="22"/>
              </w:rPr>
              <w:t>Art. 13</w:t>
            </w:r>
            <w:r w:rsidR="007B3442">
              <w:rPr>
                <w:rFonts w:asciiTheme="minorHAnsi" w:hAnsiTheme="minorHAnsi" w:cs="Arial"/>
                <w:color w:val="000000"/>
                <w:sz w:val="22"/>
                <w:szCs w:val="22"/>
              </w:rPr>
              <w:t xml:space="preserve"> </w:t>
            </w:r>
            <w:r w:rsidRPr="00A1509D">
              <w:rPr>
                <w:rFonts w:asciiTheme="minorHAnsi" w:hAnsiTheme="minorHAnsi" w:cs="Times New Roman"/>
                <w:sz w:val="22"/>
                <w:szCs w:val="22"/>
                <w:lang w:val="en-US" w:eastAsia="pt-BR"/>
              </w:rPr>
              <w:t>§3.º above.</w:t>
            </w:r>
          </w:p>
          <w:p w14:paraId="0CF25199" w14:textId="5B761228" w:rsidR="0057796B" w:rsidRPr="00A1509D" w:rsidRDefault="0057796B" w:rsidP="003B7014">
            <w:pPr>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br w:type="page"/>
            </w:r>
          </w:p>
          <w:p w14:paraId="47310777" w14:textId="1A09416E" w:rsidR="0057796B" w:rsidRPr="00A1509D" w:rsidRDefault="0057796B" w:rsidP="007B3442">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w:t>
            </w:r>
            <w:r w:rsidRPr="00A1509D">
              <w:rPr>
                <w:rFonts w:asciiTheme="minorHAnsi" w:hAnsiTheme="minorHAnsi" w:cs="Times New Roman"/>
                <w:sz w:val="22"/>
                <w:szCs w:val="22"/>
                <w:shd w:val="clear" w:color="auto" w:fill="FFFFFF"/>
                <w:lang w:val="en-US"/>
              </w:rPr>
              <w:t xml:space="preserve">5º </w:t>
            </w:r>
            <w:r w:rsidR="007B3442">
              <w:rPr>
                <w:rFonts w:asciiTheme="minorHAnsi" w:hAnsiTheme="minorHAnsi" w:cs="Times New Roman"/>
                <w:sz w:val="22"/>
                <w:szCs w:val="22"/>
                <w:shd w:val="clear" w:color="auto" w:fill="FFFFFF"/>
                <w:lang w:val="en-US"/>
              </w:rPr>
              <w:t xml:space="preserve">In </w:t>
            </w:r>
            <w:r w:rsidRPr="00A1509D">
              <w:rPr>
                <w:rFonts w:asciiTheme="minorHAnsi" w:hAnsiTheme="minorHAnsi" w:cs="Times New Roman"/>
                <w:sz w:val="22"/>
                <w:szCs w:val="22"/>
                <w:shd w:val="clear" w:color="auto" w:fill="FFFFFF"/>
                <w:lang w:val="en-US"/>
              </w:rPr>
              <w:t xml:space="preserve">any circumstance, the disclosure to the requesting party of the logs referred to in this article must be preceded by </w:t>
            </w:r>
            <w:r w:rsidR="007B3442">
              <w:rPr>
                <w:rFonts w:asciiTheme="minorHAnsi" w:hAnsiTheme="minorHAnsi" w:cs="Times New Roman"/>
                <w:sz w:val="22"/>
                <w:szCs w:val="22"/>
                <w:shd w:val="clear" w:color="auto" w:fill="FFFFFF"/>
                <w:lang w:val="en-US"/>
              </w:rPr>
              <w:t xml:space="preserve">a </w:t>
            </w:r>
            <w:r w:rsidRPr="00A1509D">
              <w:rPr>
                <w:rFonts w:asciiTheme="minorHAnsi" w:hAnsiTheme="minorHAnsi" w:cs="Times New Roman"/>
                <w:sz w:val="22"/>
                <w:szCs w:val="22"/>
                <w:shd w:val="clear" w:color="auto" w:fill="FFFFFF"/>
                <w:lang w:val="en-US"/>
              </w:rPr>
              <w:t>court order, as set forth in Section IV of this Chapter.</w:t>
            </w:r>
          </w:p>
          <w:p w14:paraId="52B64346" w14:textId="77777777" w:rsidR="0057796B" w:rsidRPr="00A1509D" w:rsidRDefault="0057796B" w:rsidP="003B7014">
            <w:pPr>
              <w:rPr>
                <w:rFonts w:asciiTheme="minorHAnsi" w:hAnsiTheme="minorHAnsi" w:cs="Times New Roman"/>
                <w:sz w:val="22"/>
                <w:szCs w:val="22"/>
                <w:shd w:val="clear" w:color="auto" w:fill="FFFFFF"/>
                <w:lang w:val="en-US"/>
              </w:rPr>
            </w:pPr>
          </w:p>
          <w:p w14:paraId="353FA80D" w14:textId="038E970C" w:rsidR="0057796B" w:rsidRPr="00A1509D" w:rsidRDefault="0057796B" w:rsidP="007B3442">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color w:val="000000"/>
                <w:sz w:val="22"/>
                <w:szCs w:val="22"/>
                <w:shd w:val="clear" w:color="auto" w:fill="FFFFFF"/>
                <w:lang w:val="en-US"/>
              </w:rPr>
              <w:t xml:space="preserve">§ 6º When imposing a sanction due to breach of this article, the nature and gravity of the breach shall be considered, as well as the damages arising from such breach, any vantages obtained by the breacher, </w:t>
            </w:r>
            <w:r w:rsidR="00C76A10">
              <w:rPr>
                <w:rFonts w:asciiTheme="minorHAnsi" w:hAnsiTheme="minorHAnsi" w:cs="Times New Roman"/>
                <w:color w:val="000000"/>
                <w:sz w:val="22"/>
                <w:szCs w:val="22"/>
                <w:shd w:val="clear" w:color="auto" w:fill="FFFFFF"/>
                <w:lang w:val="en-US"/>
              </w:rPr>
              <w:t xml:space="preserve">any </w:t>
            </w:r>
            <w:r w:rsidRPr="00A1509D">
              <w:rPr>
                <w:rFonts w:asciiTheme="minorHAnsi" w:hAnsiTheme="minorHAnsi" w:cs="Times New Roman"/>
                <w:color w:val="000000"/>
                <w:sz w:val="22"/>
                <w:szCs w:val="22"/>
                <w:shd w:val="clear" w:color="auto" w:fill="FFFFFF"/>
                <w:lang w:val="en-US"/>
              </w:rPr>
              <w:t xml:space="preserve">aggravating circumstances, </w:t>
            </w:r>
            <w:r w:rsidR="00C76A10">
              <w:rPr>
                <w:rFonts w:asciiTheme="minorHAnsi" w:hAnsiTheme="minorHAnsi" w:cs="Times New Roman"/>
                <w:color w:val="000000"/>
                <w:sz w:val="22"/>
                <w:szCs w:val="22"/>
                <w:shd w:val="clear" w:color="auto" w:fill="FFFFFF"/>
                <w:lang w:val="en-US"/>
              </w:rPr>
              <w:t xml:space="preserve">any </w:t>
            </w:r>
            <w:r w:rsidRPr="00A1509D">
              <w:rPr>
                <w:rFonts w:asciiTheme="minorHAnsi" w:hAnsiTheme="minorHAnsi" w:cs="Times New Roman"/>
                <w:color w:val="000000"/>
                <w:sz w:val="22"/>
                <w:szCs w:val="22"/>
                <w:shd w:val="clear" w:color="auto" w:fill="FFFFFF"/>
                <w:lang w:val="en-US"/>
              </w:rPr>
              <w:t>prior record</w:t>
            </w:r>
            <w:r w:rsidR="00C76A10">
              <w:rPr>
                <w:rFonts w:asciiTheme="minorHAnsi" w:hAnsiTheme="minorHAnsi" w:cs="Times New Roman"/>
                <w:color w:val="000000"/>
                <w:sz w:val="22"/>
                <w:szCs w:val="22"/>
                <w:shd w:val="clear" w:color="auto" w:fill="FFFFFF"/>
                <w:lang w:val="en-US"/>
              </w:rPr>
              <w:t>s</w:t>
            </w:r>
            <w:r w:rsidRPr="00A1509D">
              <w:rPr>
                <w:rFonts w:asciiTheme="minorHAnsi" w:hAnsiTheme="minorHAnsi" w:cs="Times New Roman"/>
                <w:color w:val="000000"/>
                <w:sz w:val="22"/>
                <w:szCs w:val="22"/>
                <w:shd w:val="clear" w:color="auto" w:fill="FFFFFF"/>
                <w:lang w:val="en-US"/>
              </w:rPr>
              <w:t xml:space="preserve"> and </w:t>
            </w:r>
            <w:r w:rsidR="00C76A10">
              <w:rPr>
                <w:rFonts w:asciiTheme="minorHAnsi" w:hAnsiTheme="minorHAnsi" w:cs="Times New Roman"/>
                <w:color w:val="000000"/>
                <w:sz w:val="22"/>
                <w:szCs w:val="22"/>
                <w:shd w:val="clear" w:color="auto" w:fill="FFFFFF"/>
                <w:lang w:val="en-US"/>
              </w:rPr>
              <w:t xml:space="preserve">any </w:t>
            </w:r>
            <w:r w:rsidR="00C76A10" w:rsidRPr="00C76A10">
              <w:rPr>
                <w:rFonts w:asciiTheme="minorHAnsi" w:hAnsiTheme="minorHAnsi" w:cs="Times New Roman"/>
                <w:color w:val="000000"/>
                <w:sz w:val="22"/>
                <w:szCs w:val="22"/>
                <w:shd w:val="clear" w:color="auto" w:fill="FFFFFF"/>
                <w:lang w:val="en-US"/>
              </w:rPr>
              <w:t>repeated infringement</w:t>
            </w:r>
            <w:r w:rsidR="00C76A10">
              <w:rPr>
                <w:rFonts w:asciiTheme="minorHAnsi" w:hAnsiTheme="minorHAnsi" w:cs="Times New Roman"/>
                <w:color w:val="000000"/>
                <w:sz w:val="22"/>
                <w:szCs w:val="22"/>
                <w:shd w:val="clear" w:color="auto" w:fill="FFFFFF"/>
                <w:lang w:val="en-US"/>
              </w:rPr>
              <w:t>s.</w:t>
            </w:r>
          </w:p>
          <w:p w14:paraId="4623FD20" w14:textId="77777777" w:rsidR="0057796B" w:rsidRPr="00A1509D" w:rsidRDefault="0057796B" w:rsidP="003B7014">
            <w:pPr>
              <w:rPr>
                <w:rFonts w:asciiTheme="minorHAnsi" w:hAnsiTheme="minorHAnsi" w:cs="Times New Roman"/>
                <w:sz w:val="22"/>
                <w:szCs w:val="22"/>
                <w:lang w:val="en-US" w:eastAsia="pt-BR"/>
              </w:rPr>
            </w:pPr>
          </w:p>
          <w:p w14:paraId="75698466" w14:textId="51B16670" w:rsidR="0057796B" w:rsidRPr="00A1509D" w:rsidRDefault="0057796B" w:rsidP="005B02DA">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t>Subsection II</w:t>
            </w:r>
          </w:p>
          <w:p w14:paraId="6C0945A6" w14:textId="77777777" w:rsidR="0057796B" w:rsidRPr="00A1509D" w:rsidRDefault="0057796B" w:rsidP="005B02DA">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Keeping of records of access to the Internet applications in the Provision of Connection</w:t>
            </w:r>
          </w:p>
          <w:p w14:paraId="3AC1D03D" w14:textId="77777777" w:rsidR="0057796B" w:rsidRDefault="0057796B" w:rsidP="003B7014">
            <w:pPr>
              <w:rPr>
                <w:rFonts w:asciiTheme="minorHAnsi" w:hAnsiTheme="minorHAnsi" w:cs="Times New Roman"/>
                <w:sz w:val="22"/>
                <w:szCs w:val="22"/>
                <w:lang w:val="en-US"/>
              </w:rPr>
            </w:pPr>
          </w:p>
          <w:p w14:paraId="14929DA9" w14:textId="77777777" w:rsidR="005B02DA" w:rsidRPr="00A1509D" w:rsidRDefault="005B02DA" w:rsidP="003B7014">
            <w:pPr>
              <w:rPr>
                <w:rFonts w:asciiTheme="minorHAnsi" w:hAnsiTheme="minorHAnsi" w:cs="Times New Roman"/>
                <w:sz w:val="22"/>
                <w:szCs w:val="22"/>
                <w:lang w:val="en-US"/>
              </w:rPr>
            </w:pPr>
          </w:p>
          <w:p w14:paraId="385E9365" w14:textId="5C5E6E2D" w:rsidR="0057796B" w:rsidRPr="00A1509D" w:rsidRDefault="005B02DA" w:rsidP="00C76A10">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14.  </w:t>
            </w:r>
            <w:r w:rsidR="0057796B" w:rsidRPr="00A1509D">
              <w:rPr>
                <w:rFonts w:asciiTheme="minorHAnsi" w:hAnsiTheme="minorHAnsi" w:cs="Times New Roman"/>
                <w:sz w:val="22"/>
                <w:szCs w:val="22"/>
                <w:lang w:val="en-US"/>
              </w:rPr>
              <w:t>In the provision of connection, whether free or at cost, it is prohibited to retain users’ records of access to Internet applications.</w:t>
            </w:r>
          </w:p>
          <w:p w14:paraId="1F495E5D" w14:textId="77777777" w:rsidR="0057796B" w:rsidRDefault="0057796B" w:rsidP="003B7014">
            <w:pPr>
              <w:rPr>
                <w:rFonts w:asciiTheme="minorHAnsi" w:hAnsiTheme="minorHAnsi" w:cs="Times New Roman"/>
                <w:b/>
                <w:sz w:val="22"/>
                <w:szCs w:val="22"/>
                <w:lang w:val="en-US" w:eastAsia="pt-BR"/>
              </w:rPr>
            </w:pPr>
          </w:p>
          <w:p w14:paraId="5432E643" w14:textId="77777777" w:rsidR="00C76A10" w:rsidRPr="00A1509D" w:rsidRDefault="00C76A10" w:rsidP="003B7014">
            <w:pPr>
              <w:rPr>
                <w:rFonts w:asciiTheme="minorHAnsi" w:hAnsiTheme="minorHAnsi" w:cs="Times New Roman"/>
                <w:b/>
                <w:sz w:val="22"/>
                <w:szCs w:val="22"/>
                <w:lang w:val="en-US" w:eastAsia="pt-BR"/>
              </w:rPr>
            </w:pPr>
          </w:p>
          <w:p w14:paraId="5CB5D300" w14:textId="77777777" w:rsidR="0057796B" w:rsidRPr="00A1509D" w:rsidRDefault="0057796B" w:rsidP="00C76A10">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lastRenderedPageBreak/>
              <w:t>Subsection III</w:t>
            </w:r>
          </w:p>
          <w:p w14:paraId="466C9033" w14:textId="77777777" w:rsidR="0057796B" w:rsidRPr="00A1509D" w:rsidRDefault="0057796B" w:rsidP="00C76A1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Keeping of records of access to the Internet applications</w:t>
            </w:r>
          </w:p>
          <w:p w14:paraId="4DE4CF44" w14:textId="77777777" w:rsidR="0057796B" w:rsidRPr="00A1509D" w:rsidRDefault="0057796B" w:rsidP="003B7014">
            <w:pPr>
              <w:rPr>
                <w:rFonts w:asciiTheme="minorHAnsi" w:hAnsiTheme="minorHAnsi" w:cs="Times New Roman"/>
                <w:sz w:val="22"/>
                <w:szCs w:val="22"/>
                <w:lang w:val="en-US"/>
              </w:rPr>
            </w:pPr>
          </w:p>
          <w:p w14:paraId="247C63CE" w14:textId="77777777" w:rsidR="00C76A10" w:rsidRDefault="00C76A10" w:rsidP="003B7014">
            <w:pPr>
              <w:rPr>
                <w:rFonts w:asciiTheme="minorHAnsi" w:hAnsiTheme="minorHAnsi" w:cs="Times New Roman"/>
                <w:b/>
                <w:sz w:val="22"/>
                <w:szCs w:val="22"/>
                <w:lang w:val="en-US"/>
              </w:rPr>
            </w:pPr>
          </w:p>
          <w:p w14:paraId="5DF03C44" w14:textId="7C6B70DF" w:rsidR="0057796B" w:rsidRPr="00A1509D" w:rsidRDefault="00C76A10" w:rsidP="00C76A10">
            <w:pPr>
              <w:ind w:firstLine="680"/>
              <w:rPr>
                <w:rFonts w:asciiTheme="minorHAnsi" w:hAnsiTheme="minorHAnsi" w:cs="Times New Roman"/>
                <w:b/>
                <w:sz w:val="22"/>
                <w:szCs w:val="22"/>
                <w:lang w:val="en-US"/>
              </w:rPr>
            </w:pPr>
            <w:r w:rsidRPr="00A1509D">
              <w:rPr>
                <w:rFonts w:asciiTheme="minorHAnsi" w:hAnsiTheme="minorHAnsi" w:cs="Arial"/>
                <w:color w:val="000000"/>
                <w:sz w:val="22"/>
                <w:szCs w:val="22"/>
              </w:rPr>
              <w:t>Art. 15.  </w:t>
            </w:r>
            <w:r w:rsidR="0057796B" w:rsidRPr="00A1509D">
              <w:rPr>
                <w:rFonts w:asciiTheme="minorHAnsi" w:hAnsiTheme="minorHAnsi" w:cs="Times New Roman"/>
                <w:sz w:val="22"/>
                <w:szCs w:val="22"/>
                <w:lang w:val="en-US"/>
              </w:rPr>
              <w:t>The Internet application provider that is duly incorporated as a legal entity and</w:t>
            </w:r>
            <w:r w:rsidR="0057796B" w:rsidRPr="00A1509D">
              <w:rPr>
                <w:rFonts w:asciiTheme="minorHAnsi" w:hAnsiTheme="minorHAnsi" w:cs="Times New Roman"/>
                <w:sz w:val="22"/>
                <w:szCs w:val="22"/>
                <w:lang w:val="en-US" w:eastAsia="pt-BR"/>
              </w:rPr>
              <w:t xml:space="preserve"> carry out their activities in an organized, professional and with economic purposes must keep the application access logs, duly secured, in a controlled and secured environment, for 6 months, as detailed in regulation.</w:t>
            </w:r>
          </w:p>
          <w:p w14:paraId="6444F15D" w14:textId="77777777" w:rsidR="0057796B" w:rsidRPr="00A1509D" w:rsidRDefault="0057796B" w:rsidP="003B7014">
            <w:pPr>
              <w:rPr>
                <w:rFonts w:asciiTheme="minorHAnsi" w:hAnsiTheme="minorHAnsi" w:cs="Times New Roman"/>
                <w:b/>
                <w:sz w:val="22"/>
                <w:szCs w:val="22"/>
                <w:lang w:val="en-US"/>
              </w:rPr>
            </w:pPr>
          </w:p>
          <w:p w14:paraId="6172B3DE" w14:textId="77777777" w:rsidR="0057796B" w:rsidRPr="00A1509D" w:rsidRDefault="0057796B" w:rsidP="003B7014">
            <w:pPr>
              <w:rPr>
                <w:rFonts w:asciiTheme="minorHAnsi" w:hAnsiTheme="minorHAnsi" w:cs="Times New Roman"/>
                <w:b/>
                <w:sz w:val="22"/>
                <w:szCs w:val="22"/>
                <w:lang w:val="en-US"/>
              </w:rPr>
            </w:pPr>
          </w:p>
          <w:p w14:paraId="086B2CE9" w14:textId="02B6644F" w:rsidR="0057796B" w:rsidRPr="00A1509D" w:rsidRDefault="0057796B" w:rsidP="000A0E36">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1</w:t>
            </w:r>
            <w:r w:rsidRPr="00A1509D">
              <w:rPr>
                <w:rFonts w:asciiTheme="minorHAnsi" w:hAnsiTheme="minorHAnsi" w:cs="Times New Roman"/>
                <w:sz w:val="22"/>
                <w:szCs w:val="22"/>
                <w:shd w:val="clear" w:color="auto" w:fill="FFFFFF"/>
                <w:lang w:val="en-US"/>
              </w:rPr>
              <w:t xml:space="preserve">º </w:t>
            </w:r>
            <w:r w:rsidR="000A0E36">
              <w:rPr>
                <w:rFonts w:asciiTheme="minorHAnsi" w:hAnsiTheme="minorHAnsi" w:cs="Times New Roman"/>
                <w:sz w:val="22"/>
                <w:szCs w:val="22"/>
                <w:shd w:val="clear" w:color="auto" w:fill="FFFFFF"/>
                <w:lang w:val="en-US"/>
              </w:rPr>
              <w:t>A j</w:t>
            </w:r>
            <w:r w:rsidRPr="00A1509D">
              <w:rPr>
                <w:rFonts w:asciiTheme="minorHAnsi" w:hAnsiTheme="minorHAnsi" w:cs="Times New Roman"/>
                <w:sz w:val="22"/>
                <w:szCs w:val="22"/>
                <w:shd w:val="clear" w:color="auto" w:fill="FFFFFF"/>
                <w:lang w:val="en-US"/>
              </w:rPr>
              <w:t xml:space="preserve">udicial order can </w:t>
            </w:r>
            <w:r w:rsidR="000A0E36">
              <w:rPr>
                <w:rFonts w:asciiTheme="minorHAnsi" w:hAnsiTheme="minorHAnsi" w:cs="Times New Roman"/>
                <w:sz w:val="22"/>
                <w:szCs w:val="22"/>
                <w:shd w:val="clear" w:color="auto" w:fill="FFFFFF"/>
                <w:lang w:val="en-US"/>
              </w:rPr>
              <w:t xml:space="preserve">mandate </w:t>
            </w:r>
            <w:r w:rsidRPr="00A1509D">
              <w:rPr>
                <w:rFonts w:asciiTheme="minorHAnsi" w:hAnsiTheme="minorHAnsi" w:cs="Times New Roman"/>
                <w:sz w:val="22"/>
                <w:szCs w:val="22"/>
                <w:shd w:val="clear" w:color="auto" w:fill="FFFFFF"/>
                <w:lang w:val="en-US"/>
              </w:rPr>
              <w:t xml:space="preserve">that application service providers that are not subject to </w:t>
            </w:r>
            <w:r w:rsidR="000A0E36" w:rsidRPr="00A1509D">
              <w:rPr>
                <w:rFonts w:asciiTheme="minorHAnsi" w:hAnsiTheme="minorHAnsi" w:cs="Arial"/>
                <w:color w:val="000000"/>
                <w:sz w:val="22"/>
                <w:szCs w:val="22"/>
              </w:rPr>
              <w:t xml:space="preserve">Art. 15. </w:t>
            </w:r>
            <w:r w:rsidR="007073B0">
              <w:rPr>
                <w:rFonts w:asciiTheme="minorHAnsi" w:hAnsiTheme="minorHAnsi" w:cs="Arial"/>
                <w:color w:val="000000"/>
                <w:sz w:val="22"/>
                <w:szCs w:val="22"/>
              </w:rPr>
              <w:t xml:space="preserve">to </w:t>
            </w:r>
            <w:r w:rsidRPr="00A1509D">
              <w:rPr>
                <w:rFonts w:asciiTheme="minorHAnsi" w:hAnsiTheme="minorHAnsi" w:cs="Times New Roman"/>
                <w:sz w:val="22"/>
                <w:szCs w:val="22"/>
                <w:shd w:val="clear" w:color="auto" w:fill="FFFFFF"/>
                <w:lang w:val="en-US"/>
              </w:rPr>
              <w:t>keep, for a determined period of time, access logs to Internet applications, to the extent that such logs are related to specific facts in a specific period of time.</w:t>
            </w:r>
          </w:p>
          <w:p w14:paraId="12A69148" w14:textId="77777777" w:rsidR="0057796B" w:rsidRPr="00A1509D" w:rsidRDefault="0057796B" w:rsidP="003B7014">
            <w:pPr>
              <w:rPr>
                <w:rFonts w:asciiTheme="minorHAnsi" w:hAnsiTheme="minorHAnsi" w:cs="Times New Roman"/>
                <w:sz w:val="22"/>
                <w:szCs w:val="22"/>
                <w:shd w:val="clear" w:color="auto" w:fill="FFFFFF"/>
                <w:lang w:val="en-US"/>
              </w:rPr>
            </w:pPr>
          </w:p>
          <w:p w14:paraId="3E18A31E" w14:textId="37844459" w:rsidR="0057796B" w:rsidRPr="00A1509D" w:rsidRDefault="0057796B" w:rsidP="007073B0">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2</w:t>
            </w:r>
            <w:r w:rsidR="007073B0">
              <w:rPr>
                <w:rFonts w:asciiTheme="minorHAnsi" w:hAnsiTheme="minorHAnsi" w:cs="Times New Roman"/>
                <w:sz w:val="22"/>
                <w:szCs w:val="22"/>
                <w:shd w:val="clear" w:color="auto" w:fill="FFFFFF"/>
                <w:lang w:val="en-US"/>
              </w:rPr>
              <w:t>º The p</w:t>
            </w:r>
            <w:r w:rsidRPr="00A1509D">
              <w:rPr>
                <w:rFonts w:asciiTheme="minorHAnsi" w:hAnsiTheme="minorHAnsi" w:cs="Times New Roman"/>
                <w:sz w:val="22"/>
                <w:szCs w:val="22"/>
                <w:shd w:val="clear" w:color="auto" w:fill="FFFFFF"/>
                <w:lang w:val="en-US"/>
              </w:rPr>
              <w:t>olice</w:t>
            </w:r>
            <w:r w:rsidR="007073B0">
              <w:rPr>
                <w:rFonts w:asciiTheme="minorHAnsi" w:hAnsiTheme="minorHAnsi" w:cs="Times New Roman"/>
                <w:sz w:val="22"/>
                <w:szCs w:val="22"/>
                <w:shd w:val="clear" w:color="auto" w:fill="FFFFFF"/>
                <w:lang w:val="en-US"/>
              </w:rPr>
              <w:t xml:space="preserve"> authority</w:t>
            </w:r>
            <w:r w:rsidRPr="00A1509D">
              <w:rPr>
                <w:rFonts w:asciiTheme="minorHAnsi" w:hAnsiTheme="minorHAnsi" w:cs="Times New Roman"/>
                <w:sz w:val="22"/>
                <w:szCs w:val="22"/>
                <w:shd w:val="clear" w:color="auto" w:fill="FFFFFF"/>
                <w:lang w:val="en-US"/>
              </w:rPr>
              <w:t>,</w:t>
            </w:r>
            <w:r w:rsidR="007073B0">
              <w:rPr>
                <w:rFonts w:asciiTheme="minorHAnsi" w:hAnsiTheme="minorHAnsi" w:cs="Times New Roman"/>
                <w:sz w:val="22"/>
                <w:szCs w:val="22"/>
                <w:shd w:val="clear" w:color="auto" w:fill="FFFFFF"/>
                <w:lang w:val="en-US"/>
              </w:rPr>
              <w:t xml:space="preserve"> the</w:t>
            </w:r>
            <w:r w:rsidRPr="00A1509D">
              <w:rPr>
                <w:rFonts w:asciiTheme="minorHAnsi" w:hAnsiTheme="minorHAnsi" w:cs="Times New Roman"/>
                <w:sz w:val="22"/>
                <w:szCs w:val="22"/>
                <w:shd w:val="clear" w:color="auto" w:fill="FFFFFF"/>
                <w:lang w:val="en-US"/>
              </w:rPr>
              <w:t xml:space="preserve"> administrative authority or the Public Prosecut</w:t>
            </w:r>
            <w:r w:rsidR="007073B0">
              <w:rPr>
                <w:rFonts w:asciiTheme="minorHAnsi" w:hAnsiTheme="minorHAnsi" w:cs="Times New Roman"/>
                <w:sz w:val="22"/>
                <w:szCs w:val="22"/>
                <w:shd w:val="clear" w:color="auto" w:fill="FFFFFF"/>
                <w:lang w:val="en-US"/>
              </w:rPr>
              <w:t>or</w:t>
            </w:r>
            <w:r w:rsidRPr="00A1509D">
              <w:rPr>
                <w:rFonts w:asciiTheme="minorHAnsi" w:hAnsiTheme="minorHAnsi" w:cs="Times New Roman"/>
                <w:sz w:val="22"/>
                <w:szCs w:val="22"/>
                <w:shd w:val="clear" w:color="auto" w:fill="FFFFFF"/>
                <w:lang w:val="en-US"/>
              </w:rPr>
              <w:t xml:space="preserve"> may require, as a preventive measure, any application service provider to keep </w:t>
            </w:r>
            <w:r w:rsidR="007073B0">
              <w:rPr>
                <w:rFonts w:asciiTheme="minorHAnsi" w:hAnsiTheme="minorHAnsi" w:cs="Times New Roman"/>
                <w:sz w:val="22"/>
                <w:szCs w:val="22"/>
                <w:shd w:val="clear" w:color="auto" w:fill="FFFFFF"/>
                <w:lang w:val="en-US"/>
              </w:rPr>
              <w:t xml:space="preserve">access to </w:t>
            </w:r>
            <w:r w:rsidRPr="00A1509D">
              <w:rPr>
                <w:rFonts w:asciiTheme="minorHAnsi" w:hAnsiTheme="minorHAnsi" w:cs="Times New Roman"/>
                <w:sz w:val="22"/>
                <w:szCs w:val="22"/>
                <w:shd w:val="clear" w:color="auto" w:fill="FFFFFF"/>
                <w:lang w:val="en-US"/>
              </w:rPr>
              <w:t>application</w:t>
            </w:r>
            <w:r w:rsidR="007073B0">
              <w:rPr>
                <w:rFonts w:asciiTheme="minorHAnsi" w:hAnsiTheme="minorHAnsi" w:cs="Times New Roman"/>
                <w:sz w:val="22"/>
                <w:szCs w:val="22"/>
                <w:shd w:val="clear" w:color="auto" w:fill="FFFFFF"/>
                <w:lang w:val="en-US"/>
              </w:rPr>
              <w:t>s</w:t>
            </w:r>
            <w:r w:rsidRPr="00A1509D">
              <w:rPr>
                <w:rFonts w:asciiTheme="minorHAnsi" w:hAnsiTheme="minorHAnsi" w:cs="Times New Roman"/>
                <w:sz w:val="22"/>
                <w:szCs w:val="22"/>
                <w:shd w:val="clear" w:color="auto" w:fill="FFFFFF"/>
                <w:lang w:val="en-US"/>
              </w:rPr>
              <w:t xml:space="preserve"> logs, including for a period of time greater than that set forth in this article, with due regard to §§</w:t>
            </w:r>
            <w:r w:rsidRPr="00A1509D">
              <w:rPr>
                <w:rFonts w:asciiTheme="minorHAnsi" w:eastAsia="Arial" w:hAnsiTheme="minorHAnsi" w:cs="Times New Roman"/>
                <w:sz w:val="22"/>
                <w:szCs w:val="22"/>
                <w:shd w:val="clear" w:color="auto" w:fill="FFFFFF"/>
                <w:lang w:val="en-US"/>
              </w:rPr>
              <w:t xml:space="preserve"> </w:t>
            </w:r>
            <w:r w:rsidR="007073B0">
              <w:rPr>
                <w:rFonts w:asciiTheme="minorHAnsi" w:eastAsia="Arial" w:hAnsiTheme="minorHAnsi" w:cs="Times New Roman"/>
                <w:sz w:val="22"/>
                <w:szCs w:val="22"/>
                <w:shd w:val="clear" w:color="auto" w:fill="FFFFFF"/>
                <w:lang w:val="en-US"/>
              </w:rPr>
              <w:t>3</w:t>
            </w:r>
            <w:r w:rsidR="001A37F8">
              <w:rPr>
                <w:rFonts w:asciiTheme="minorHAnsi" w:hAnsiTheme="minorHAnsi" w:cs="Times New Roman"/>
                <w:sz w:val="22"/>
                <w:szCs w:val="22"/>
                <w:shd w:val="clear" w:color="auto" w:fill="FFFFFF"/>
                <w:lang w:val="en-US"/>
              </w:rPr>
              <w:t xml:space="preserve">º and </w:t>
            </w:r>
            <w:r w:rsidRPr="00A1509D">
              <w:rPr>
                <w:rFonts w:asciiTheme="minorHAnsi" w:eastAsia="Arial" w:hAnsiTheme="minorHAnsi" w:cs="Times New Roman"/>
                <w:sz w:val="22"/>
                <w:szCs w:val="22"/>
                <w:shd w:val="clear" w:color="auto" w:fill="FFFFFF"/>
                <w:lang w:val="en-US"/>
              </w:rPr>
              <w:t>4</w:t>
            </w:r>
            <w:r w:rsidRPr="00A1509D">
              <w:rPr>
                <w:rFonts w:asciiTheme="minorHAnsi" w:hAnsiTheme="minorHAnsi" w:cs="Times New Roman"/>
                <w:sz w:val="22"/>
                <w:szCs w:val="22"/>
                <w:shd w:val="clear" w:color="auto" w:fill="FFFFFF"/>
                <w:lang w:val="en-US"/>
              </w:rPr>
              <w:t xml:space="preserve">º of Art. 13.    </w:t>
            </w:r>
          </w:p>
          <w:p w14:paraId="52367E47" w14:textId="77777777" w:rsidR="0057796B" w:rsidRPr="00A1509D" w:rsidRDefault="0057796B" w:rsidP="003B7014">
            <w:pPr>
              <w:rPr>
                <w:rFonts w:asciiTheme="minorHAnsi" w:hAnsiTheme="minorHAnsi" w:cs="Times New Roman"/>
                <w:sz w:val="22"/>
                <w:szCs w:val="22"/>
                <w:shd w:val="clear" w:color="auto" w:fill="FFFFFF"/>
                <w:lang w:val="en-US"/>
              </w:rPr>
            </w:pPr>
          </w:p>
          <w:p w14:paraId="3BB690BF" w14:textId="09D4607E" w:rsidR="0057796B" w:rsidRPr="001A37F8" w:rsidRDefault="0057796B" w:rsidP="001A37F8">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3</w:t>
            </w:r>
            <w:r w:rsidRPr="00A1509D">
              <w:rPr>
                <w:rFonts w:asciiTheme="minorHAnsi" w:hAnsiTheme="minorHAnsi" w:cs="Times New Roman"/>
                <w:sz w:val="22"/>
                <w:szCs w:val="22"/>
                <w:shd w:val="clear" w:color="auto" w:fill="FFFFFF"/>
                <w:lang w:val="en-US"/>
              </w:rPr>
              <w:t xml:space="preserve">º </w:t>
            </w:r>
            <w:r w:rsidR="00515161">
              <w:rPr>
                <w:rFonts w:asciiTheme="minorHAnsi" w:hAnsiTheme="minorHAnsi" w:cs="Times New Roman"/>
                <w:sz w:val="22"/>
                <w:szCs w:val="22"/>
                <w:shd w:val="clear" w:color="auto" w:fill="FFFFFF"/>
                <w:lang w:val="en-US"/>
              </w:rPr>
              <w:t xml:space="preserve">In </w:t>
            </w:r>
            <w:r w:rsidR="00515161" w:rsidRPr="00A1509D">
              <w:rPr>
                <w:rFonts w:asciiTheme="minorHAnsi" w:hAnsiTheme="minorHAnsi" w:cs="Times New Roman"/>
                <w:sz w:val="22"/>
                <w:szCs w:val="22"/>
                <w:shd w:val="clear" w:color="auto" w:fill="FFFFFF"/>
                <w:lang w:val="en-US"/>
              </w:rPr>
              <w:t xml:space="preserve">any circumstance, the disclosure to the requesting party of the logs referred to in this article must be preceded by </w:t>
            </w:r>
            <w:r w:rsidR="00515161">
              <w:rPr>
                <w:rFonts w:asciiTheme="minorHAnsi" w:hAnsiTheme="minorHAnsi" w:cs="Times New Roman"/>
                <w:sz w:val="22"/>
                <w:szCs w:val="22"/>
                <w:shd w:val="clear" w:color="auto" w:fill="FFFFFF"/>
                <w:lang w:val="en-US"/>
              </w:rPr>
              <w:t xml:space="preserve">a </w:t>
            </w:r>
            <w:r w:rsidR="00515161" w:rsidRPr="00A1509D">
              <w:rPr>
                <w:rFonts w:asciiTheme="minorHAnsi" w:hAnsiTheme="minorHAnsi" w:cs="Times New Roman"/>
                <w:sz w:val="22"/>
                <w:szCs w:val="22"/>
                <w:shd w:val="clear" w:color="auto" w:fill="FFFFFF"/>
                <w:lang w:val="en-US"/>
              </w:rPr>
              <w:t>court order, as set forth in Section IV of this Chapter.</w:t>
            </w:r>
          </w:p>
          <w:p w14:paraId="65DBB30C" w14:textId="77777777" w:rsidR="0057796B" w:rsidRPr="00A1509D" w:rsidRDefault="0057796B" w:rsidP="003B7014">
            <w:pPr>
              <w:rPr>
                <w:rFonts w:asciiTheme="minorHAnsi" w:hAnsiTheme="minorHAnsi" w:cs="Times New Roman"/>
                <w:b/>
                <w:sz w:val="22"/>
                <w:szCs w:val="22"/>
                <w:lang w:val="en-US"/>
              </w:rPr>
            </w:pPr>
          </w:p>
          <w:p w14:paraId="3870AE06" w14:textId="29CC2188" w:rsidR="0057796B" w:rsidRPr="00A1509D" w:rsidRDefault="0057796B" w:rsidP="00576F3F">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4</w:t>
            </w:r>
            <w:proofErr w:type="gramStart"/>
            <w:r w:rsidRPr="00A1509D">
              <w:rPr>
                <w:rFonts w:asciiTheme="minorHAnsi" w:hAnsiTheme="minorHAnsi" w:cs="Times New Roman"/>
                <w:sz w:val="22"/>
                <w:szCs w:val="22"/>
                <w:shd w:val="clear" w:color="auto" w:fill="FFFFFF"/>
                <w:lang w:val="en-US"/>
              </w:rPr>
              <w:t xml:space="preserve">º  </w:t>
            </w:r>
            <w:r w:rsidR="00576F3F" w:rsidRPr="00A1509D">
              <w:rPr>
                <w:rFonts w:asciiTheme="minorHAnsi" w:hAnsiTheme="minorHAnsi" w:cs="Times New Roman"/>
                <w:color w:val="000000"/>
                <w:sz w:val="22"/>
                <w:szCs w:val="22"/>
                <w:shd w:val="clear" w:color="auto" w:fill="FFFFFF"/>
                <w:lang w:val="en-US"/>
              </w:rPr>
              <w:t>When</w:t>
            </w:r>
            <w:proofErr w:type="gramEnd"/>
            <w:r w:rsidR="00576F3F" w:rsidRPr="00A1509D">
              <w:rPr>
                <w:rFonts w:asciiTheme="minorHAnsi" w:hAnsiTheme="minorHAnsi" w:cs="Times New Roman"/>
                <w:color w:val="000000"/>
                <w:sz w:val="22"/>
                <w:szCs w:val="22"/>
                <w:shd w:val="clear" w:color="auto" w:fill="FFFFFF"/>
                <w:lang w:val="en-US"/>
              </w:rPr>
              <w:t xml:space="preserve"> imposing a sanction due to breach of this article, the nature and gravity of the breach shall be considered, as well as the damages arising from such breach, any vantages obtained by the breacher, </w:t>
            </w:r>
            <w:r w:rsidR="00576F3F">
              <w:rPr>
                <w:rFonts w:asciiTheme="minorHAnsi" w:hAnsiTheme="minorHAnsi" w:cs="Times New Roman"/>
                <w:color w:val="000000"/>
                <w:sz w:val="22"/>
                <w:szCs w:val="22"/>
                <w:shd w:val="clear" w:color="auto" w:fill="FFFFFF"/>
                <w:lang w:val="en-US"/>
              </w:rPr>
              <w:t xml:space="preserve">any </w:t>
            </w:r>
            <w:r w:rsidR="00576F3F" w:rsidRPr="00A1509D">
              <w:rPr>
                <w:rFonts w:asciiTheme="minorHAnsi" w:hAnsiTheme="minorHAnsi" w:cs="Times New Roman"/>
                <w:color w:val="000000"/>
                <w:sz w:val="22"/>
                <w:szCs w:val="22"/>
                <w:shd w:val="clear" w:color="auto" w:fill="FFFFFF"/>
                <w:lang w:val="en-US"/>
              </w:rPr>
              <w:t xml:space="preserve">aggravating circumstances, </w:t>
            </w:r>
            <w:r w:rsidR="00576F3F">
              <w:rPr>
                <w:rFonts w:asciiTheme="minorHAnsi" w:hAnsiTheme="minorHAnsi" w:cs="Times New Roman"/>
                <w:color w:val="000000"/>
                <w:sz w:val="22"/>
                <w:szCs w:val="22"/>
                <w:shd w:val="clear" w:color="auto" w:fill="FFFFFF"/>
                <w:lang w:val="en-US"/>
              </w:rPr>
              <w:t xml:space="preserve">any </w:t>
            </w:r>
            <w:r w:rsidR="00576F3F" w:rsidRPr="00A1509D">
              <w:rPr>
                <w:rFonts w:asciiTheme="minorHAnsi" w:hAnsiTheme="minorHAnsi" w:cs="Times New Roman"/>
                <w:color w:val="000000"/>
                <w:sz w:val="22"/>
                <w:szCs w:val="22"/>
                <w:shd w:val="clear" w:color="auto" w:fill="FFFFFF"/>
                <w:lang w:val="en-US"/>
              </w:rPr>
              <w:t>prior record</w:t>
            </w:r>
            <w:r w:rsidR="00576F3F">
              <w:rPr>
                <w:rFonts w:asciiTheme="minorHAnsi" w:hAnsiTheme="minorHAnsi" w:cs="Times New Roman"/>
                <w:color w:val="000000"/>
                <w:sz w:val="22"/>
                <w:szCs w:val="22"/>
                <w:shd w:val="clear" w:color="auto" w:fill="FFFFFF"/>
                <w:lang w:val="en-US"/>
              </w:rPr>
              <w:t>s</w:t>
            </w:r>
            <w:r w:rsidR="00576F3F" w:rsidRPr="00A1509D">
              <w:rPr>
                <w:rFonts w:asciiTheme="minorHAnsi" w:hAnsiTheme="minorHAnsi" w:cs="Times New Roman"/>
                <w:color w:val="000000"/>
                <w:sz w:val="22"/>
                <w:szCs w:val="22"/>
                <w:shd w:val="clear" w:color="auto" w:fill="FFFFFF"/>
                <w:lang w:val="en-US"/>
              </w:rPr>
              <w:t xml:space="preserve"> and </w:t>
            </w:r>
            <w:r w:rsidR="00576F3F">
              <w:rPr>
                <w:rFonts w:asciiTheme="minorHAnsi" w:hAnsiTheme="minorHAnsi" w:cs="Times New Roman"/>
                <w:color w:val="000000"/>
                <w:sz w:val="22"/>
                <w:szCs w:val="22"/>
                <w:shd w:val="clear" w:color="auto" w:fill="FFFFFF"/>
                <w:lang w:val="en-US"/>
              </w:rPr>
              <w:t xml:space="preserve">any </w:t>
            </w:r>
            <w:r w:rsidR="00576F3F" w:rsidRPr="00C76A10">
              <w:rPr>
                <w:rFonts w:asciiTheme="minorHAnsi" w:hAnsiTheme="minorHAnsi" w:cs="Times New Roman"/>
                <w:color w:val="000000"/>
                <w:sz w:val="22"/>
                <w:szCs w:val="22"/>
                <w:shd w:val="clear" w:color="auto" w:fill="FFFFFF"/>
                <w:lang w:val="en-US"/>
              </w:rPr>
              <w:t>repeated infringement</w:t>
            </w:r>
            <w:r w:rsidR="00576F3F">
              <w:rPr>
                <w:rFonts w:asciiTheme="minorHAnsi" w:hAnsiTheme="minorHAnsi" w:cs="Times New Roman"/>
                <w:color w:val="000000"/>
                <w:sz w:val="22"/>
                <w:szCs w:val="22"/>
                <w:shd w:val="clear" w:color="auto" w:fill="FFFFFF"/>
                <w:lang w:val="en-US"/>
              </w:rPr>
              <w:t>s</w:t>
            </w:r>
          </w:p>
          <w:p w14:paraId="4B3EBDB7" w14:textId="77777777" w:rsidR="0057796B" w:rsidRPr="00A1509D" w:rsidRDefault="0057796B" w:rsidP="003B7014">
            <w:pPr>
              <w:rPr>
                <w:rFonts w:asciiTheme="minorHAnsi" w:hAnsiTheme="minorHAnsi" w:cs="Times New Roman"/>
                <w:b/>
                <w:sz w:val="22"/>
                <w:szCs w:val="22"/>
                <w:lang w:val="en-US"/>
              </w:rPr>
            </w:pPr>
          </w:p>
          <w:p w14:paraId="4100E7D4" w14:textId="620AA3E2" w:rsidR="0057796B" w:rsidRPr="00A1509D" w:rsidRDefault="00350695" w:rsidP="00515161">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16.  </w:t>
            </w:r>
            <w:r w:rsidR="0057796B" w:rsidRPr="00A1509D">
              <w:rPr>
                <w:rFonts w:asciiTheme="minorHAnsi" w:hAnsiTheme="minorHAnsi" w:cs="Times New Roman"/>
                <w:sz w:val="22"/>
                <w:szCs w:val="22"/>
                <w:lang w:val="en-US"/>
              </w:rPr>
              <w:t>In the provision of Internet applications, whether free or at co</w:t>
            </w:r>
            <w:r w:rsidR="00D01458">
              <w:rPr>
                <w:rFonts w:asciiTheme="minorHAnsi" w:hAnsiTheme="minorHAnsi" w:cs="Times New Roman"/>
                <w:sz w:val="22"/>
                <w:szCs w:val="22"/>
                <w:lang w:val="en-US"/>
              </w:rPr>
              <w:t>st, it is prohibited to retain:</w:t>
            </w:r>
          </w:p>
          <w:p w14:paraId="5ACA7B64" w14:textId="77777777" w:rsidR="0057796B" w:rsidRPr="00A1509D" w:rsidRDefault="0057796B" w:rsidP="003B7014">
            <w:pPr>
              <w:rPr>
                <w:rFonts w:asciiTheme="minorHAnsi" w:hAnsiTheme="minorHAnsi" w:cs="Times New Roman"/>
                <w:sz w:val="22"/>
                <w:szCs w:val="22"/>
                <w:lang w:val="en-US"/>
              </w:rPr>
            </w:pPr>
          </w:p>
          <w:p w14:paraId="24ECA131" w14:textId="6526531F" w:rsidR="0057796B" w:rsidRPr="00A1509D" w:rsidRDefault="0057796B" w:rsidP="00D01458">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 - the records of access to other Internet applications without users’ prior and </w:t>
            </w:r>
            <w:r w:rsidRPr="00A1509D">
              <w:rPr>
                <w:rFonts w:asciiTheme="minorHAnsi" w:hAnsiTheme="minorHAnsi" w:cs="Times New Roman"/>
                <w:sz w:val="22"/>
                <w:szCs w:val="22"/>
                <w:lang w:val="en-US"/>
              </w:rPr>
              <w:lastRenderedPageBreak/>
              <w:t>express consent, in accordance with</w:t>
            </w:r>
            <w:r w:rsidR="00D01458" w:rsidRPr="00A1509D">
              <w:rPr>
                <w:rFonts w:asciiTheme="minorHAnsi" w:hAnsiTheme="minorHAnsi" w:cs="Arial"/>
                <w:color w:val="000000"/>
                <w:sz w:val="22"/>
                <w:szCs w:val="22"/>
              </w:rPr>
              <w:t xml:space="preserve"> </w:t>
            </w:r>
            <w:r w:rsidR="00D01458">
              <w:rPr>
                <w:rFonts w:asciiTheme="minorHAnsi" w:hAnsiTheme="minorHAnsi" w:cs="Arial"/>
                <w:color w:val="000000"/>
                <w:sz w:val="22"/>
                <w:szCs w:val="22"/>
              </w:rPr>
              <w:t>A</w:t>
            </w:r>
            <w:r w:rsidR="00D01458" w:rsidRPr="00A1509D">
              <w:rPr>
                <w:rFonts w:asciiTheme="minorHAnsi" w:hAnsiTheme="minorHAnsi" w:cs="Arial"/>
                <w:color w:val="000000"/>
                <w:sz w:val="22"/>
                <w:szCs w:val="22"/>
              </w:rPr>
              <w:t>rt. 7</w:t>
            </w:r>
            <w:r w:rsidR="00D01458" w:rsidRPr="00A1509D">
              <w:rPr>
                <w:rFonts w:asciiTheme="minorHAnsi" w:hAnsiTheme="minorHAnsi" w:cs="Arial"/>
                <w:color w:val="000000"/>
                <w:sz w:val="22"/>
                <w:szCs w:val="22"/>
                <w:u w:val="single"/>
                <w:vertAlign w:val="superscript"/>
              </w:rPr>
              <w:t>o</w:t>
            </w:r>
            <w:r w:rsidRPr="00A1509D">
              <w:rPr>
                <w:rFonts w:asciiTheme="minorHAnsi" w:hAnsiTheme="minorHAnsi" w:cs="Times New Roman"/>
                <w:sz w:val="22"/>
                <w:szCs w:val="22"/>
                <w:lang w:val="en-US"/>
              </w:rPr>
              <w:t>; or</w:t>
            </w:r>
          </w:p>
          <w:p w14:paraId="24F0A3ED" w14:textId="77777777" w:rsidR="0057796B" w:rsidRDefault="0057796B" w:rsidP="003B7014">
            <w:pPr>
              <w:rPr>
                <w:rFonts w:asciiTheme="minorHAnsi" w:hAnsiTheme="minorHAnsi" w:cs="Times New Roman"/>
                <w:sz w:val="22"/>
                <w:szCs w:val="22"/>
                <w:lang w:val="en-US"/>
              </w:rPr>
            </w:pPr>
          </w:p>
          <w:p w14:paraId="29B0D4F1" w14:textId="77777777" w:rsidR="00350695" w:rsidRPr="00A1509D" w:rsidRDefault="00350695" w:rsidP="003B7014">
            <w:pPr>
              <w:rPr>
                <w:rFonts w:asciiTheme="minorHAnsi" w:hAnsiTheme="minorHAnsi" w:cs="Times New Roman"/>
                <w:sz w:val="22"/>
                <w:szCs w:val="22"/>
                <w:lang w:val="en-US"/>
              </w:rPr>
            </w:pPr>
          </w:p>
          <w:p w14:paraId="3ECD8DBE" w14:textId="72982CE6" w:rsidR="0057796B" w:rsidRPr="00A1509D" w:rsidRDefault="0057796B" w:rsidP="00615630">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 - personal data </w:t>
            </w:r>
            <w:r w:rsidR="00615630">
              <w:rPr>
                <w:rFonts w:asciiTheme="minorHAnsi" w:hAnsiTheme="minorHAnsi" w:cs="Times New Roman"/>
                <w:sz w:val="22"/>
                <w:szCs w:val="22"/>
                <w:lang w:val="en-US"/>
              </w:rPr>
              <w:t xml:space="preserve">that exceed </w:t>
            </w:r>
            <w:r w:rsidRPr="00A1509D">
              <w:rPr>
                <w:rFonts w:asciiTheme="minorHAnsi" w:hAnsiTheme="minorHAnsi" w:cs="Times New Roman"/>
                <w:sz w:val="22"/>
                <w:szCs w:val="22"/>
                <w:lang w:val="en-US"/>
              </w:rPr>
              <w:t xml:space="preserve">the purpose for which consent was given by the </w:t>
            </w:r>
            <w:r w:rsidR="00615630">
              <w:rPr>
                <w:rFonts w:asciiTheme="minorHAnsi" w:hAnsiTheme="minorHAnsi" w:cs="Times New Roman"/>
                <w:sz w:val="22"/>
                <w:szCs w:val="22"/>
                <w:lang w:val="en-US"/>
              </w:rPr>
              <w:t>owner</w:t>
            </w:r>
            <w:r w:rsidRPr="00A1509D">
              <w:rPr>
                <w:rFonts w:asciiTheme="minorHAnsi" w:hAnsiTheme="minorHAnsi" w:cs="Times New Roman"/>
                <w:sz w:val="22"/>
                <w:szCs w:val="22"/>
                <w:lang w:val="en-US"/>
              </w:rPr>
              <w:t xml:space="preserve"> of the data.</w:t>
            </w:r>
          </w:p>
          <w:p w14:paraId="6EC39946" w14:textId="77777777" w:rsidR="0057796B" w:rsidRPr="00A1509D" w:rsidRDefault="0057796B" w:rsidP="003B7014">
            <w:pPr>
              <w:rPr>
                <w:rFonts w:asciiTheme="minorHAnsi" w:hAnsiTheme="minorHAnsi" w:cs="Times New Roman"/>
                <w:sz w:val="22"/>
                <w:szCs w:val="22"/>
                <w:lang w:val="en-US"/>
              </w:rPr>
            </w:pPr>
          </w:p>
          <w:p w14:paraId="60DBF7CE" w14:textId="229D3427" w:rsidR="0057796B" w:rsidRPr="00A1509D" w:rsidRDefault="009200F3" w:rsidP="00615630">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17.  </w:t>
            </w:r>
            <w:r w:rsidR="0057796B" w:rsidRPr="00A1509D">
              <w:rPr>
                <w:rFonts w:asciiTheme="minorHAnsi" w:hAnsiTheme="minorHAnsi" w:cs="Times New Roman"/>
                <w:sz w:val="22"/>
                <w:szCs w:val="22"/>
                <w:lang w:val="en-US"/>
              </w:rPr>
              <w:t>Unless in cases provided in this Law, the option to not</w:t>
            </w:r>
            <w:r w:rsidR="00FE2942">
              <w:rPr>
                <w:rFonts w:asciiTheme="minorHAnsi" w:hAnsiTheme="minorHAnsi" w:cs="Times New Roman"/>
                <w:sz w:val="22"/>
                <w:szCs w:val="22"/>
                <w:lang w:val="en-US"/>
              </w:rPr>
              <w:t xml:space="preserve"> keep records of the access to i</w:t>
            </w:r>
            <w:r w:rsidR="0057796B" w:rsidRPr="00A1509D">
              <w:rPr>
                <w:rFonts w:asciiTheme="minorHAnsi" w:hAnsiTheme="minorHAnsi" w:cs="Times New Roman"/>
                <w:sz w:val="22"/>
                <w:szCs w:val="22"/>
                <w:lang w:val="en-US"/>
              </w:rPr>
              <w:t>nternet applications does not imply liability for damages arising from the use of these services by third parties.</w:t>
            </w:r>
          </w:p>
          <w:p w14:paraId="71BE90E5" w14:textId="77777777" w:rsidR="0057796B" w:rsidRPr="00A1509D" w:rsidRDefault="0057796B" w:rsidP="003B7014">
            <w:pPr>
              <w:rPr>
                <w:rFonts w:asciiTheme="minorHAnsi" w:hAnsiTheme="minorHAnsi" w:cs="Times New Roman"/>
                <w:sz w:val="22"/>
                <w:szCs w:val="22"/>
                <w:lang w:val="en-US"/>
              </w:rPr>
            </w:pPr>
          </w:p>
          <w:p w14:paraId="36C99315" w14:textId="77777777" w:rsidR="0057796B" w:rsidRPr="00A1509D" w:rsidRDefault="0057796B" w:rsidP="003B7014">
            <w:pPr>
              <w:rPr>
                <w:rFonts w:asciiTheme="minorHAnsi" w:hAnsiTheme="minorHAnsi" w:cs="Times New Roman"/>
                <w:sz w:val="22"/>
                <w:szCs w:val="22"/>
                <w:lang w:val="en-US"/>
              </w:rPr>
            </w:pPr>
          </w:p>
          <w:p w14:paraId="531DD50F" w14:textId="069E302C" w:rsidR="0057796B" w:rsidRPr="00A1509D" w:rsidRDefault="0057796B" w:rsidP="009200F3">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Section III</w:t>
            </w:r>
          </w:p>
          <w:p w14:paraId="3A8373FF" w14:textId="77777777" w:rsidR="0057796B" w:rsidRPr="00A1509D" w:rsidRDefault="0057796B" w:rsidP="009200F3">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Liability for any damages arising from content generated by third parties</w:t>
            </w:r>
          </w:p>
          <w:p w14:paraId="58737429" w14:textId="77777777" w:rsidR="0057796B" w:rsidRPr="00A1509D" w:rsidRDefault="0057796B" w:rsidP="003B7014">
            <w:pPr>
              <w:rPr>
                <w:rFonts w:asciiTheme="minorHAnsi" w:hAnsiTheme="minorHAnsi" w:cs="Times New Roman"/>
                <w:b/>
                <w:sz w:val="22"/>
                <w:szCs w:val="22"/>
                <w:u w:val="single"/>
                <w:lang w:val="en-US"/>
              </w:rPr>
            </w:pPr>
          </w:p>
          <w:p w14:paraId="603C1E03" w14:textId="425D7478" w:rsidR="0057796B" w:rsidRPr="00A1509D" w:rsidRDefault="009200F3" w:rsidP="00FE2942">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18.  </w:t>
            </w:r>
            <w:r w:rsidR="0057796B" w:rsidRPr="00A1509D">
              <w:rPr>
                <w:rFonts w:asciiTheme="minorHAnsi" w:hAnsiTheme="minorHAnsi" w:cs="Times New Roman"/>
                <w:sz w:val="22"/>
                <w:szCs w:val="22"/>
                <w:lang w:val="en-US"/>
              </w:rPr>
              <w:t xml:space="preserve">The provider of </w:t>
            </w:r>
            <w:r w:rsidR="00C6671E">
              <w:rPr>
                <w:rFonts w:asciiTheme="minorHAnsi" w:hAnsiTheme="minorHAnsi" w:cs="Times New Roman"/>
                <w:sz w:val="22"/>
                <w:szCs w:val="22"/>
                <w:lang w:val="en-US"/>
              </w:rPr>
              <w:t>connection to internet</w:t>
            </w:r>
            <w:r w:rsidR="0057796B" w:rsidRPr="00A1509D">
              <w:rPr>
                <w:rFonts w:asciiTheme="minorHAnsi" w:hAnsiTheme="minorHAnsi" w:cs="Times New Roman"/>
                <w:sz w:val="22"/>
                <w:szCs w:val="22"/>
                <w:lang w:val="en-US"/>
              </w:rPr>
              <w:t xml:space="preserve"> </w:t>
            </w:r>
            <w:r w:rsidR="00C6671E">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not be liable for </w:t>
            </w:r>
            <w:r w:rsidR="00C6671E">
              <w:rPr>
                <w:rFonts w:asciiTheme="minorHAnsi" w:hAnsiTheme="minorHAnsi" w:cs="Times New Roman"/>
                <w:sz w:val="22"/>
                <w:szCs w:val="22"/>
                <w:lang w:val="en-US"/>
              </w:rPr>
              <w:t xml:space="preserve">civil </w:t>
            </w:r>
            <w:r w:rsidR="0057796B" w:rsidRPr="00A1509D">
              <w:rPr>
                <w:rFonts w:asciiTheme="minorHAnsi" w:hAnsiTheme="minorHAnsi" w:cs="Times New Roman"/>
                <w:sz w:val="22"/>
                <w:szCs w:val="22"/>
                <w:lang w:val="en-US"/>
              </w:rPr>
              <w:t>damages resulting from content generated by third parties.</w:t>
            </w:r>
          </w:p>
          <w:p w14:paraId="1C6CF9DD" w14:textId="77777777" w:rsidR="0093654D" w:rsidRDefault="0093654D" w:rsidP="003B7014">
            <w:pPr>
              <w:rPr>
                <w:rFonts w:asciiTheme="minorHAnsi" w:hAnsiTheme="minorHAnsi" w:cs="Arial"/>
                <w:color w:val="000000"/>
                <w:sz w:val="22"/>
                <w:szCs w:val="22"/>
              </w:rPr>
            </w:pPr>
          </w:p>
          <w:p w14:paraId="3DA08F5F" w14:textId="53C63140" w:rsidR="0057796B" w:rsidRPr="00A1509D" w:rsidRDefault="0093654D" w:rsidP="00C6671E">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19.  </w:t>
            </w:r>
            <w:r w:rsidR="0057796B" w:rsidRPr="00A1509D">
              <w:rPr>
                <w:rFonts w:asciiTheme="minorHAnsi" w:hAnsiTheme="minorHAnsi" w:cs="Times New Roman"/>
                <w:sz w:val="22"/>
                <w:szCs w:val="22"/>
                <w:lang w:val="en-US"/>
              </w:rPr>
              <w:t xml:space="preserve">In order to ensure freedom of expression and prevent censorship, the provider of </w:t>
            </w:r>
            <w:r w:rsidR="00964705">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 can only be subject to civil liability for damages resulting from content generated by third parties if, after an specific court order, it does not take any steps to, within the framework of their service and within the time stated</w:t>
            </w:r>
            <w:r w:rsidR="00964705">
              <w:rPr>
                <w:rFonts w:asciiTheme="minorHAnsi" w:hAnsiTheme="minorHAnsi" w:cs="Times New Roman"/>
                <w:sz w:val="22"/>
                <w:szCs w:val="22"/>
                <w:lang w:val="en-US"/>
              </w:rPr>
              <w:t xml:space="preserve"> in the order</w:t>
            </w:r>
            <w:r w:rsidR="0057796B" w:rsidRPr="00A1509D">
              <w:rPr>
                <w:rFonts w:asciiTheme="minorHAnsi" w:hAnsiTheme="minorHAnsi" w:cs="Times New Roman"/>
                <w:sz w:val="22"/>
                <w:szCs w:val="22"/>
                <w:lang w:val="en-US"/>
              </w:rPr>
              <w:t>, make unavailable the content that was identified as being unlawful, unless otherwise provided by law.</w:t>
            </w:r>
          </w:p>
          <w:p w14:paraId="53A90CA6" w14:textId="77777777" w:rsidR="0057796B" w:rsidRPr="00A1509D" w:rsidRDefault="0057796B" w:rsidP="003B7014">
            <w:pPr>
              <w:rPr>
                <w:rFonts w:asciiTheme="minorHAnsi" w:hAnsiTheme="minorHAnsi" w:cs="Times New Roman"/>
                <w:sz w:val="22"/>
                <w:szCs w:val="22"/>
                <w:lang w:val="en-US"/>
              </w:rPr>
            </w:pPr>
          </w:p>
          <w:p w14:paraId="01B489BB" w14:textId="77777777" w:rsidR="0057796B" w:rsidRPr="00A1509D" w:rsidRDefault="0057796B" w:rsidP="003B7014">
            <w:pPr>
              <w:rPr>
                <w:rFonts w:asciiTheme="minorHAnsi" w:hAnsiTheme="minorHAnsi" w:cs="Times New Roman"/>
                <w:sz w:val="22"/>
                <w:szCs w:val="22"/>
                <w:lang w:val="en-US"/>
              </w:rPr>
            </w:pPr>
          </w:p>
          <w:p w14:paraId="06148349" w14:textId="77777777" w:rsidR="0057796B" w:rsidRPr="00A1509D" w:rsidRDefault="0057796B" w:rsidP="00964705">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1. The referred court order must include, under penalty of being null, clear identification of the specific content identified as infringing, allowing the unquestionable location of the material.</w:t>
            </w:r>
          </w:p>
          <w:p w14:paraId="1A774C34" w14:textId="77777777" w:rsidR="0057796B" w:rsidRPr="00A1509D" w:rsidRDefault="0057796B" w:rsidP="003B7014">
            <w:pPr>
              <w:rPr>
                <w:rFonts w:asciiTheme="minorHAnsi" w:hAnsiTheme="minorHAnsi" w:cs="Times New Roman"/>
                <w:sz w:val="22"/>
                <w:szCs w:val="22"/>
                <w:lang w:val="en-US"/>
              </w:rPr>
            </w:pPr>
          </w:p>
          <w:p w14:paraId="6DB3351D" w14:textId="7A1E8B51" w:rsidR="0057796B" w:rsidRPr="00A1509D" w:rsidRDefault="0057796B" w:rsidP="00964705">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2. The implementation of the provisions of this article for</w:t>
            </w:r>
            <w:r w:rsidR="00964705">
              <w:rPr>
                <w:rFonts w:asciiTheme="minorHAnsi" w:hAnsiTheme="minorHAnsi" w:cs="Times New Roman"/>
                <w:sz w:val="22"/>
                <w:szCs w:val="22"/>
                <w:lang w:val="en-US"/>
              </w:rPr>
              <w:t xml:space="preserve"> </w:t>
            </w:r>
            <w:r w:rsidR="00964705" w:rsidRPr="00A1509D">
              <w:rPr>
                <w:rFonts w:asciiTheme="minorHAnsi" w:hAnsiTheme="minorHAnsi" w:cs="Times New Roman"/>
                <w:sz w:val="22"/>
                <w:szCs w:val="22"/>
                <w:lang w:val="en-US"/>
              </w:rPr>
              <w:t>infringement</w:t>
            </w:r>
            <w:r w:rsidR="00964705">
              <w:rPr>
                <w:rFonts w:asciiTheme="minorHAnsi" w:hAnsiTheme="minorHAnsi" w:cs="Times New Roman"/>
                <w:sz w:val="22"/>
                <w:szCs w:val="22"/>
                <w:lang w:val="en-US"/>
              </w:rPr>
              <w:t xml:space="preserve"> of</w:t>
            </w:r>
            <w:r w:rsidRPr="00A1509D">
              <w:rPr>
                <w:rFonts w:asciiTheme="minorHAnsi" w:hAnsiTheme="minorHAnsi" w:cs="Times New Roman"/>
                <w:sz w:val="22"/>
                <w:szCs w:val="22"/>
                <w:lang w:val="en-US"/>
              </w:rPr>
              <w:t xml:space="preserve"> copyright or related rights is subject to a specific legal provision, which must respect freedom of speech and other guarantees provided for in </w:t>
            </w:r>
            <w:r w:rsidR="00964705" w:rsidRPr="00A1509D">
              <w:rPr>
                <w:rFonts w:asciiTheme="minorHAnsi" w:hAnsiTheme="minorHAnsi" w:cs="Arial"/>
                <w:color w:val="000000"/>
                <w:sz w:val="22"/>
                <w:szCs w:val="22"/>
              </w:rPr>
              <w:t>art. 5</w:t>
            </w:r>
            <w:r w:rsidR="00964705" w:rsidRPr="00A1509D">
              <w:rPr>
                <w:rFonts w:asciiTheme="minorHAnsi" w:hAnsiTheme="minorHAnsi" w:cs="Arial"/>
                <w:color w:val="000000"/>
                <w:sz w:val="22"/>
                <w:szCs w:val="22"/>
                <w:u w:val="single"/>
                <w:vertAlign w:val="superscript"/>
              </w:rPr>
              <w:t>o</w:t>
            </w:r>
            <w:r w:rsidR="00964705" w:rsidRPr="00A1509D">
              <w:rPr>
                <w:rStyle w:val="apple-converted-space"/>
                <w:rFonts w:asciiTheme="minorHAnsi" w:hAnsiTheme="minorHAnsi"/>
                <w:sz w:val="22"/>
                <w:szCs w:val="22"/>
              </w:rPr>
              <w:t> </w:t>
            </w:r>
            <w:r w:rsidRPr="00A1509D">
              <w:rPr>
                <w:rFonts w:asciiTheme="minorHAnsi" w:hAnsiTheme="minorHAnsi" w:cs="Times New Roman"/>
                <w:sz w:val="22"/>
                <w:szCs w:val="22"/>
                <w:lang w:val="en-US"/>
              </w:rPr>
              <w:t>of the Federal Constitution.</w:t>
            </w:r>
          </w:p>
          <w:p w14:paraId="0F098BA7" w14:textId="77777777" w:rsidR="0057796B" w:rsidRPr="00A1509D" w:rsidRDefault="0057796B" w:rsidP="003B7014">
            <w:pPr>
              <w:rPr>
                <w:rFonts w:asciiTheme="minorHAnsi" w:hAnsiTheme="minorHAnsi" w:cs="Times New Roman"/>
                <w:sz w:val="22"/>
                <w:szCs w:val="22"/>
                <w:lang w:val="en-US"/>
              </w:rPr>
            </w:pPr>
          </w:p>
          <w:p w14:paraId="7C3F51B8" w14:textId="548AEFB1" w:rsidR="0057796B" w:rsidRPr="00A1509D" w:rsidRDefault="0057796B" w:rsidP="00964705">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 3º The disputes around compensation for damages arising from</w:t>
            </w:r>
            <w:r w:rsidR="00964705">
              <w:rPr>
                <w:rFonts w:asciiTheme="minorHAnsi" w:hAnsiTheme="minorHAnsi" w:cs="Times New Roman"/>
                <w:sz w:val="22"/>
                <w:szCs w:val="22"/>
                <w:shd w:val="clear" w:color="auto" w:fill="FFFFFF"/>
                <w:lang w:val="en-US"/>
              </w:rPr>
              <w:t xml:space="preserve"> </w:t>
            </w:r>
            <w:r w:rsidR="00964705">
              <w:rPr>
                <w:rFonts w:asciiTheme="minorHAnsi" w:hAnsiTheme="minorHAnsi" w:cs="Times New Roman"/>
                <w:sz w:val="22"/>
                <w:szCs w:val="22"/>
                <w:shd w:val="clear" w:color="auto" w:fill="FFFFFF"/>
                <w:lang w:val="en-US"/>
              </w:rPr>
              <w:lastRenderedPageBreak/>
              <w:t>content made available on the i</w:t>
            </w:r>
            <w:r w:rsidRPr="00A1509D">
              <w:rPr>
                <w:rFonts w:asciiTheme="minorHAnsi" w:hAnsiTheme="minorHAnsi" w:cs="Times New Roman"/>
                <w:sz w:val="22"/>
                <w:szCs w:val="22"/>
                <w:shd w:val="clear" w:color="auto" w:fill="FFFFFF"/>
                <w:lang w:val="en-US"/>
              </w:rPr>
              <w:t xml:space="preserve">nternet related to the honor, reputation or personality rights, as well as the removal of said contente by </w:t>
            </w:r>
            <w:r w:rsidR="00964705">
              <w:rPr>
                <w:rFonts w:asciiTheme="minorHAnsi" w:hAnsiTheme="minorHAnsi" w:cs="Times New Roman"/>
                <w:sz w:val="22"/>
                <w:szCs w:val="22"/>
                <w:shd w:val="clear" w:color="auto" w:fill="FFFFFF"/>
                <w:lang w:val="en-US"/>
              </w:rPr>
              <w:t>i</w:t>
            </w:r>
            <w:r w:rsidRPr="00A1509D">
              <w:rPr>
                <w:rFonts w:asciiTheme="minorHAnsi" w:hAnsiTheme="minorHAnsi" w:cs="Times New Roman"/>
                <w:sz w:val="22"/>
                <w:szCs w:val="22"/>
                <w:shd w:val="clear" w:color="auto" w:fill="FFFFFF"/>
                <w:lang w:val="en-US"/>
              </w:rPr>
              <w:t>nternet application providers</w:t>
            </w:r>
            <w:r w:rsidR="00964705">
              <w:rPr>
                <w:rFonts w:asciiTheme="minorHAnsi" w:hAnsiTheme="minorHAnsi" w:cs="Times New Roman"/>
                <w:sz w:val="22"/>
                <w:szCs w:val="22"/>
                <w:shd w:val="clear" w:color="auto" w:fill="FFFFFF"/>
                <w:lang w:val="en-US"/>
              </w:rPr>
              <w:t>,</w:t>
            </w:r>
            <w:r w:rsidRPr="00A1509D">
              <w:rPr>
                <w:rFonts w:asciiTheme="minorHAnsi" w:hAnsiTheme="minorHAnsi" w:cs="Times New Roman"/>
                <w:sz w:val="22"/>
                <w:szCs w:val="22"/>
                <w:shd w:val="clear" w:color="auto" w:fill="FFFFFF"/>
                <w:lang w:val="en-US"/>
              </w:rPr>
              <w:t xml:space="preserve"> can be presented to the special courts.</w:t>
            </w:r>
          </w:p>
          <w:p w14:paraId="242EE7B2" w14:textId="77777777" w:rsidR="0057796B" w:rsidRPr="00A1509D" w:rsidRDefault="0057796B" w:rsidP="003B7014">
            <w:pPr>
              <w:rPr>
                <w:rFonts w:asciiTheme="minorHAnsi" w:hAnsiTheme="minorHAnsi" w:cs="Times New Roman"/>
                <w:sz w:val="22"/>
                <w:szCs w:val="22"/>
                <w:lang w:val="en-US"/>
              </w:rPr>
            </w:pPr>
          </w:p>
          <w:p w14:paraId="367B6836" w14:textId="77777777" w:rsidR="0057796B" w:rsidRPr="00A1509D" w:rsidRDefault="0057796B" w:rsidP="003B7014">
            <w:pPr>
              <w:rPr>
                <w:rFonts w:asciiTheme="minorHAnsi" w:hAnsiTheme="minorHAnsi" w:cs="Times New Roman"/>
                <w:sz w:val="22"/>
                <w:szCs w:val="22"/>
                <w:lang w:val="en-US"/>
              </w:rPr>
            </w:pPr>
          </w:p>
          <w:p w14:paraId="3759C393" w14:textId="77777777" w:rsidR="0057796B" w:rsidRPr="00A1509D" w:rsidRDefault="0057796B" w:rsidP="003B7014">
            <w:pPr>
              <w:rPr>
                <w:rFonts w:asciiTheme="minorHAnsi" w:hAnsiTheme="minorHAnsi" w:cs="Times New Roman"/>
                <w:sz w:val="22"/>
                <w:szCs w:val="22"/>
                <w:lang w:val="en-US"/>
              </w:rPr>
            </w:pPr>
          </w:p>
          <w:p w14:paraId="09B09DB8" w14:textId="38637589" w:rsidR="0057796B" w:rsidRPr="00A1509D" w:rsidRDefault="0057796B" w:rsidP="00541D61">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 4º The judge, including within the proceeding set forth in § 3º</w:t>
            </w:r>
            <w:r w:rsidR="00541D61">
              <w:rPr>
                <w:rFonts w:asciiTheme="minorHAnsi" w:hAnsiTheme="minorHAnsi" w:cs="Times New Roman"/>
                <w:sz w:val="22"/>
                <w:szCs w:val="22"/>
                <w:shd w:val="clear" w:color="auto" w:fill="FFFFFF"/>
                <w:lang w:val="en-US"/>
              </w:rPr>
              <w:t>,</w:t>
            </w:r>
            <w:r w:rsidRPr="00A1509D">
              <w:rPr>
                <w:rFonts w:asciiTheme="minorHAnsi" w:hAnsiTheme="minorHAnsi" w:cs="Times New Roman"/>
                <w:sz w:val="22"/>
                <w:szCs w:val="22"/>
                <w:shd w:val="clear" w:color="auto" w:fill="FFFFFF"/>
                <w:lang w:val="en-US"/>
              </w:rPr>
              <w:t xml:space="preserve"> can antecipate, partially or in full, the effects of the request contained in the initial petition, to the extent that undisputable proof exists of the fact, considering society´s</w:t>
            </w:r>
            <w:r w:rsidR="008B0E4E">
              <w:rPr>
                <w:rFonts w:asciiTheme="minorHAnsi" w:hAnsiTheme="minorHAnsi" w:cs="Times New Roman"/>
                <w:sz w:val="22"/>
                <w:szCs w:val="22"/>
                <w:shd w:val="clear" w:color="auto" w:fill="FFFFFF"/>
                <w:lang w:val="en-US"/>
              </w:rPr>
              <w:t xml:space="preserve"> colective</w:t>
            </w:r>
            <w:r w:rsidRPr="00A1509D">
              <w:rPr>
                <w:rFonts w:asciiTheme="minorHAnsi" w:hAnsiTheme="minorHAnsi" w:cs="Times New Roman"/>
                <w:sz w:val="22"/>
                <w:szCs w:val="22"/>
                <w:shd w:val="clear" w:color="auto" w:fill="FFFFFF"/>
                <w:lang w:val="en-US"/>
              </w:rPr>
              <w:t xml:space="preserve"> interest in the availability of </w:t>
            </w:r>
            <w:r w:rsidR="008B0E4E">
              <w:rPr>
                <w:rFonts w:asciiTheme="minorHAnsi" w:hAnsiTheme="minorHAnsi" w:cs="Times New Roman"/>
                <w:sz w:val="22"/>
                <w:szCs w:val="22"/>
                <w:shd w:val="clear" w:color="auto" w:fill="FFFFFF"/>
                <w:lang w:val="en-US"/>
              </w:rPr>
              <w:t>the</w:t>
            </w:r>
            <w:r w:rsidRPr="00A1509D">
              <w:rPr>
                <w:rFonts w:asciiTheme="minorHAnsi" w:hAnsiTheme="minorHAnsi" w:cs="Times New Roman"/>
                <w:sz w:val="22"/>
                <w:szCs w:val="22"/>
                <w:shd w:val="clear" w:color="auto" w:fill="FFFFFF"/>
                <w:lang w:val="en-US"/>
              </w:rPr>
              <w:t xml:space="preserve"> content on the Internet, as long as the </w:t>
            </w:r>
            <w:r w:rsidRPr="00B005CD">
              <w:rPr>
                <w:rFonts w:asciiTheme="minorHAnsi" w:hAnsiTheme="minorHAnsi" w:cs="Times New Roman"/>
                <w:sz w:val="22"/>
                <w:szCs w:val="22"/>
                <w:shd w:val="clear" w:color="auto" w:fill="FFFFFF"/>
                <w:lang w:val="en-US"/>
              </w:rPr>
              <w:t>requisits of truthiness of the author´s claims</w:t>
            </w:r>
            <w:r w:rsidR="00B005CD" w:rsidRPr="00B005CD">
              <w:rPr>
                <w:rFonts w:asciiTheme="minorHAnsi" w:hAnsiTheme="minorHAnsi" w:cs="Times New Roman"/>
                <w:sz w:val="22"/>
                <w:szCs w:val="22"/>
                <w:shd w:val="clear" w:color="auto" w:fill="FFFFFF"/>
                <w:lang w:val="en-US"/>
              </w:rPr>
              <w:t>, the</w:t>
            </w:r>
            <w:r w:rsidRPr="00B005CD">
              <w:rPr>
                <w:rFonts w:asciiTheme="minorHAnsi" w:hAnsiTheme="minorHAnsi" w:cs="Times New Roman"/>
                <w:sz w:val="22"/>
                <w:szCs w:val="22"/>
                <w:shd w:val="clear" w:color="auto" w:fill="FFFFFF"/>
                <w:lang w:val="en-US"/>
              </w:rPr>
              <w:t xml:space="preserve"> the reasonable concern of irreparable damage, or damage that is difficult to repair are met.</w:t>
            </w:r>
            <w:r w:rsidRPr="00A1509D">
              <w:rPr>
                <w:rFonts w:asciiTheme="minorHAnsi" w:hAnsiTheme="minorHAnsi" w:cs="Times New Roman"/>
                <w:sz w:val="22"/>
                <w:szCs w:val="22"/>
                <w:shd w:val="clear" w:color="auto" w:fill="FFFFFF"/>
                <w:lang w:val="en-US"/>
              </w:rPr>
              <w:t xml:space="preserve"> </w:t>
            </w:r>
          </w:p>
          <w:p w14:paraId="579F61FA" w14:textId="77777777" w:rsidR="0057796B" w:rsidRPr="00A1509D" w:rsidRDefault="0057796B" w:rsidP="003B7014">
            <w:pPr>
              <w:rPr>
                <w:rFonts w:asciiTheme="minorHAnsi" w:hAnsiTheme="minorHAnsi" w:cs="Times New Roman"/>
                <w:sz w:val="22"/>
                <w:szCs w:val="22"/>
                <w:lang w:val="en-US"/>
              </w:rPr>
            </w:pPr>
          </w:p>
          <w:p w14:paraId="187E8E43" w14:textId="62CD78F3" w:rsidR="0057796B" w:rsidRPr="00A1509D" w:rsidRDefault="0093654D" w:rsidP="00B005CD">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20.  </w:t>
            </w:r>
            <w:r w:rsidR="0057796B" w:rsidRPr="00A1509D">
              <w:rPr>
                <w:rFonts w:asciiTheme="minorHAnsi" w:hAnsiTheme="minorHAnsi" w:cs="Times New Roman"/>
                <w:sz w:val="22"/>
                <w:szCs w:val="22"/>
                <w:lang w:val="en-US"/>
              </w:rPr>
              <w:t>Whenever the contact information of the user directly responsible for the content, referred to in art. 19</w:t>
            </w:r>
            <w:r w:rsidR="00B005CD">
              <w:rPr>
                <w:rFonts w:asciiTheme="minorHAnsi" w:hAnsiTheme="minorHAnsi" w:cs="Times New Roman"/>
                <w:sz w:val="22"/>
                <w:szCs w:val="22"/>
                <w:lang w:val="en-US"/>
              </w:rPr>
              <w:t>,</w:t>
            </w:r>
            <w:r w:rsidR="0057796B" w:rsidRPr="00A1509D">
              <w:rPr>
                <w:rFonts w:asciiTheme="minorHAnsi" w:hAnsiTheme="minorHAnsi" w:cs="Times New Roman"/>
                <w:sz w:val="22"/>
                <w:szCs w:val="22"/>
                <w:lang w:val="en-US"/>
              </w:rPr>
              <w:t xml:space="preserve"> is available, the provider of </w:t>
            </w:r>
            <w:r w:rsidR="00B005CD">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w:t>
            </w:r>
            <w:r w:rsidR="00B005CD">
              <w:rPr>
                <w:rFonts w:asciiTheme="minorHAnsi" w:hAnsiTheme="minorHAnsi" w:cs="Times New Roman"/>
                <w:sz w:val="22"/>
                <w:szCs w:val="22"/>
                <w:lang w:val="en-US"/>
              </w:rPr>
              <w:t xml:space="preserve">shall </w:t>
            </w:r>
            <w:r w:rsidR="0057796B" w:rsidRPr="00A1509D">
              <w:rPr>
                <w:rFonts w:asciiTheme="minorHAnsi" w:hAnsiTheme="minorHAnsi" w:cs="Times New Roman"/>
                <w:sz w:val="22"/>
                <w:szCs w:val="22"/>
                <w:lang w:val="en-US"/>
              </w:rPr>
              <w:t xml:space="preserve">have the obligation to inform the user about the </w:t>
            </w:r>
            <w:r w:rsidR="00B005CD">
              <w:rPr>
                <w:rFonts w:asciiTheme="minorHAnsi" w:hAnsiTheme="minorHAnsi" w:cs="Times New Roman"/>
                <w:sz w:val="22"/>
                <w:szCs w:val="22"/>
                <w:lang w:val="en-US"/>
              </w:rPr>
              <w:t>execution of the court order</w:t>
            </w:r>
            <w:r w:rsidR="0057796B" w:rsidRPr="00A1509D">
              <w:rPr>
                <w:rFonts w:asciiTheme="minorHAnsi" w:hAnsiTheme="minorHAnsi" w:cs="Times New Roman"/>
                <w:sz w:val="22"/>
                <w:szCs w:val="22"/>
                <w:lang w:val="en-US"/>
              </w:rPr>
              <w:t xml:space="preserve"> with information that allow</w:t>
            </w:r>
            <w:r w:rsidR="00B005CD">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 </w:t>
            </w:r>
            <w:r w:rsidR="00B005CD">
              <w:rPr>
                <w:rFonts w:asciiTheme="minorHAnsi" w:hAnsiTheme="minorHAnsi" w:cs="Times New Roman"/>
                <w:sz w:val="22"/>
                <w:szCs w:val="22"/>
                <w:lang w:val="en-US"/>
              </w:rPr>
              <w:t xml:space="preserve">the user </w:t>
            </w:r>
            <w:r w:rsidR="0057796B" w:rsidRPr="00A1509D">
              <w:rPr>
                <w:rFonts w:asciiTheme="minorHAnsi" w:hAnsiTheme="minorHAnsi" w:cs="Times New Roman"/>
                <w:sz w:val="22"/>
                <w:szCs w:val="22"/>
                <w:lang w:val="en-US"/>
              </w:rPr>
              <w:t>to legally contest and submit a defense</w:t>
            </w:r>
            <w:r w:rsidR="00B005CD">
              <w:rPr>
                <w:rFonts w:asciiTheme="minorHAnsi" w:hAnsiTheme="minorHAnsi" w:cs="Times New Roman"/>
                <w:sz w:val="22"/>
                <w:szCs w:val="22"/>
                <w:lang w:val="en-US"/>
              </w:rPr>
              <w:t xml:space="preserve"> in court</w:t>
            </w:r>
            <w:r w:rsidR="0057796B" w:rsidRPr="00A1509D">
              <w:rPr>
                <w:rFonts w:asciiTheme="minorHAnsi" w:hAnsiTheme="minorHAnsi" w:cs="Times New Roman"/>
                <w:sz w:val="22"/>
                <w:szCs w:val="22"/>
                <w:lang w:val="en-US"/>
              </w:rPr>
              <w:t xml:space="preserve">, unless otherwise provided by law or </w:t>
            </w:r>
            <w:r w:rsidR="00B005CD">
              <w:rPr>
                <w:rFonts w:asciiTheme="minorHAnsi" w:hAnsiTheme="minorHAnsi" w:cs="Times New Roman"/>
                <w:sz w:val="22"/>
                <w:szCs w:val="22"/>
                <w:lang w:val="en-US"/>
              </w:rPr>
              <w:t>in a</w:t>
            </w:r>
            <w:r w:rsidR="0057796B" w:rsidRPr="00A1509D">
              <w:rPr>
                <w:rFonts w:asciiTheme="minorHAnsi" w:hAnsiTheme="minorHAnsi" w:cs="Times New Roman"/>
                <w:sz w:val="22"/>
                <w:szCs w:val="22"/>
                <w:lang w:val="en-US"/>
              </w:rPr>
              <w:t xml:space="preserve"> court order.</w:t>
            </w:r>
          </w:p>
          <w:p w14:paraId="4A245D08" w14:textId="77777777" w:rsidR="0057796B" w:rsidRPr="00A1509D" w:rsidRDefault="0057796B" w:rsidP="003B7014">
            <w:pPr>
              <w:rPr>
                <w:rFonts w:asciiTheme="minorHAnsi" w:hAnsiTheme="minorHAnsi" w:cs="Times New Roman"/>
                <w:sz w:val="22"/>
                <w:szCs w:val="22"/>
                <w:lang w:val="en-US"/>
              </w:rPr>
            </w:pPr>
          </w:p>
          <w:p w14:paraId="7011DAB0" w14:textId="77777777" w:rsidR="0057796B" w:rsidRPr="00A1509D" w:rsidRDefault="0057796B" w:rsidP="003B7014">
            <w:pPr>
              <w:rPr>
                <w:rFonts w:asciiTheme="minorHAnsi" w:hAnsiTheme="minorHAnsi" w:cs="Times New Roman"/>
                <w:sz w:val="22"/>
                <w:szCs w:val="22"/>
                <w:lang w:val="en-US"/>
              </w:rPr>
            </w:pPr>
          </w:p>
          <w:p w14:paraId="72AB7DC6" w14:textId="77777777" w:rsidR="0093654D" w:rsidRDefault="0093654D" w:rsidP="003B7014">
            <w:pPr>
              <w:rPr>
                <w:rFonts w:asciiTheme="minorHAnsi" w:hAnsiTheme="minorHAnsi" w:cs="Times New Roman"/>
                <w:sz w:val="22"/>
                <w:szCs w:val="22"/>
                <w:lang w:val="en-US"/>
              </w:rPr>
            </w:pPr>
          </w:p>
          <w:p w14:paraId="77FF8985" w14:textId="3312DCF0" w:rsidR="0057796B" w:rsidRPr="00A1509D" w:rsidRDefault="0057796B" w:rsidP="00B005CD">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Sole Paragraph. When requested by the user that provided the </w:t>
            </w:r>
            <w:r w:rsidR="00B005CD">
              <w:rPr>
                <w:rFonts w:asciiTheme="minorHAnsi" w:hAnsiTheme="minorHAnsi" w:cs="Times New Roman"/>
                <w:sz w:val="22"/>
                <w:szCs w:val="22"/>
                <w:lang w:val="en-US"/>
              </w:rPr>
              <w:t>content made unavailable, the provider of i</w:t>
            </w:r>
            <w:r w:rsidRPr="00A1509D">
              <w:rPr>
                <w:rFonts w:asciiTheme="minorHAnsi" w:hAnsiTheme="minorHAnsi" w:cs="Times New Roman"/>
                <w:sz w:val="22"/>
                <w:szCs w:val="22"/>
                <w:lang w:val="en-US"/>
              </w:rPr>
              <w:t xml:space="preserve">nternet applications that carries out this activity in an organized, professional manner and for economic purposes, shall replace the unavailable content for </w:t>
            </w:r>
            <w:r w:rsidR="00B005CD">
              <w:rPr>
                <w:rFonts w:asciiTheme="minorHAnsi" w:hAnsiTheme="minorHAnsi" w:cs="Times New Roman"/>
                <w:sz w:val="22"/>
                <w:szCs w:val="22"/>
                <w:lang w:val="en-US"/>
              </w:rPr>
              <w:t xml:space="preserve">a note of explanation </w:t>
            </w:r>
            <w:r w:rsidRPr="00A1509D">
              <w:rPr>
                <w:rFonts w:asciiTheme="minorHAnsi" w:hAnsiTheme="minorHAnsi" w:cs="Times New Roman"/>
                <w:sz w:val="22"/>
                <w:szCs w:val="22"/>
                <w:lang w:val="en-US"/>
              </w:rPr>
              <w:t>or the court order that gave grounds to the unavailability</w:t>
            </w:r>
            <w:r w:rsidR="00B005CD">
              <w:rPr>
                <w:rFonts w:asciiTheme="minorHAnsi" w:hAnsiTheme="minorHAnsi" w:cs="Times New Roman"/>
                <w:sz w:val="22"/>
                <w:szCs w:val="22"/>
                <w:lang w:val="en-US"/>
              </w:rPr>
              <w:t xml:space="preserve"> of such content</w:t>
            </w:r>
            <w:r w:rsidRPr="00A1509D">
              <w:rPr>
                <w:rFonts w:asciiTheme="minorHAnsi" w:hAnsiTheme="minorHAnsi" w:cs="Times New Roman"/>
                <w:sz w:val="22"/>
                <w:szCs w:val="22"/>
                <w:lang w:val="en-US"/>
              </w:rPr>
              <w:t xml:space="preserve">. </w:t>
            </w:r>
          </w:p>
          <w:p w14:paraId="6F9D4DC9" w14:textId="77777777" w:rsidR="0057796B" w:rsidRPr="00A1509D" w:rsidRDefault="0057796B" w:rsidP="003B7014">
            <w:pPr>
              <w:rPr>
                <w:rFonts w:asciiTheme="minorHAnsi" w:hAnsiTheme="minorHAnsi" w:cs="Times New Roman"/>
                <w:sz w:val="22"/>
                <w:szCs w:val="22"/>
                <w:lang w:val="en-US"/>
              </w:rPr>
            </w:pPr>
          </w:p>
          <w:p w14:paraId="00BE0EDC" w14:textId="2BF699DA" w:rsidR="0057796B" w:rsidRPr="00A1509D" w:rsidRDefault="00E803F0" w:rsidP="00B005CD">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 xml:space="preserve">Art. 21. </w:t>
            </w:r>
            <w:r w:rsidR="002F3A5C">
              <w:rPr>
                <w:rFonts w:asciiTheme="minorHAnsi" w:hAnsiTheme="minorHAnsi" w:cs="Times New Roman"/>
                <w:sz w:val="22"/>
                <w:szCs w:val="22"/>
                <w:lang w:val="en-US"/>
              </w:rPr>
              <w:t>The i</w:t>
            </w:r>
            <w:r w:rsidR="0057796B" w:rsidRPr="00A1509D">
              <w:rPr>
                <w:rFonts w:asciiTheme="minorHAnsi" w:hAnsiTheme="minorHAnsi" w:cs="Times New Roman"/>
                <w:sz w:val="22"/>
                <w:szCs w:val="22"/>
                <w:lang w:val="en-US"/>
              </w:rPr>
              <w:t>nternet application provider that makes third party generated content available shall be held liable for the breach of privacy arising from the disclosure of images, videos and other materials containing nudity or sexual activities of a private nature, without the authorization of such participants, when, after receipt of notice</w:t>
            </w:r>
            <w:r w:rsidR="0057796B" w:rsidRPr="00A1509D">
              <w:rPr>
                <w:rFonts w:asciiTheme="minorHAnsi" w:hAnsiTheme="minorHAnsi"/>
                <w:sz w:val="22"/>
                <w:szCs w:val="22"/>
                <w:lang w:val="en-US"/>
              </w:rPr>
              <w:t xml:space="preserve"> </w:t>
            </w:r>
            <w:r w:rsidR="0057796B" w:rsidRPr="00A1509D">
              <w:rPr>
                <w:rFonts w:asciiTheme="minorHAnsi" w:hAnsiTheme="minorHAnsi" w:cs="Times New Roman"/>
                <w:sz w:val="22"/>
                <w:szCs w:val="22"/>
                <w:lang w:val="en-US"/>
              </w:rPr>
              <w:t>by the participant</w:t>
            </w:r>
            <w:r w:rsidR="002F3A5C">
              <w:rPr>
                <w:rFonts w:asciiTheme="minorHAnsi" w:hAnsiTheme="minorHAnsi" w:cs="Times New Roman"/>
                <w:sz w:val="22"/>
                <w:szCs w:val="22"/>
                <w:lang w:val="en-US"/>
              </w:rPr>
              <w:t>-user</w:t>
            </w:r>
            <w:r w:rsidR="0057796B" w:rsidRPr="00A1509D">
              <w:rPr>
                <w:rFonts w:asciiTheme="minorHAnsi" w:hAnsiTheme="minorHAnsi" w:cs="Times New Roman"/>
                <w:sz w:val="22"/>
                <w:szCs w:val="22"/>
                <w:lang w:val="en-US"/>
              </w:rPr>
              <w:t xml:space="preserve"> or legal representative, refrains from removing, in a </w:t>
            </w:r>
            <w:r w:rsidR="0057796B" w:rsidRPr="00A1509D">
              <w:rPr>
                <w:rFonts w:asciiTheme="minorHAnsi" w:hAnsiTheme="minorHAnsi" w:cs="Times New Roman"/>
                <w:sz w:val="22"/>
                <w:szCs w:val="22"/>
                <w:lang w:val="en-US"/>
              </w:rPr>
              <w:lastRenderedPageBreak/>
              <w:t>diligent manner, within its own technical limitations, such content.</w:t>
            </w:r>
          </w:p>
          <w:p w14:paraId="164CC4B3" w14:textId="77777777" w:rsidR="0057796B" w:rsidRPr="00A1509D" w:rsidRDefault="0057796B" w:rsidP="003B7014">
            <w:pPr>
              <w:rPr>
                <w:rFonts w:asciiTheme="minorHAnsi" w:hAnsiTheme="minorHAnsi" w:cs="Times New Roman"/>
                <w:sz w:val="22"/>
                <w:szCs w:val="22"/>
                <w:lang w:val="en-US"/>
              </w:rPr>
            </w:pPr>
          </w:p>
          <w:p w14:paraId="7EADB7A9" w14:textId="77777777" w:rsidR="0057796B" w:rsidRPr="00A1509D" w:rsidRDefault="0057796B" w:rsidP="003B7014">
            <w:pPr>
              <w:rPr>
                <w:rFonts w:asciiTheme="minorHAnsi" w:hAnsiTheme="minorHAnsi" w:cs="Times New Roman"/>
                <w:sz w:val="22"/>
                <w:szCs w:val="22"/>
                <w:lang w:val="en-US"/>
              </w:rPr>
            </w:pPr>
          </w:p>
          <w:p w14:paraId="696BBF62" w14:textId="048FF34B" w:rsidR="0057796B" w:rsidRPr="00A1509D" w:rsidRDefault="00E803F0" w:rsidP="002F3A5C">
            <w:pPr>
              <w:ind w:firstLine="770"/>
              <w:rPr>
                <w:rFonts w:asciiTheme="minorHAnsi" w:hAnsiTheme="minorHAnsi" w:cs="Times New Roman"/>
                <w:b/>
                <w:sz w:val="22"/>
                <w:szCs w:val="22"/>
                <w:lang w:val="en-US"/>
              </w:rPr>
            </w:pPr>
            <w:r w:rsidRPr="00A1509D">
              <w:rPr>
                <w:rFonts w:asciiTheme="minorHAnsi" w:hAnsiTheme="minorHAnsi" w:cs="Times New Roman"/>
                <w:sz w:val="22"/>
                <w:szCs w:val="22"/>
                <w:lang w:val="en-US"/>
              </w:rPr>
              <w:t xml:space="preserve">Sole Paragraph. </w:t>
            </w:r>
            <w:r w:rsidR="0057796B" w:rsidRPr="00A1509D">
              <w:rPr>
                <w:rFonts w:asciiTheme="minorHAnsi" w:hAnsiTheme="minorHAnsi" w:cs="Times New Roman"/>
                <w:sz w:val="22"/>
                <w:szCs w:val="22"/>
                <w:lang w:val="en-US"/>
              </w:rPr>
              <w:t>The notice set forth above must contain sufficient elements that allow the specific identification of th</w:t>
            </w:r>
            <w:r w:rsidR="002F3A5C">
              <w:rPr>
                <w:rFonts w:asciiTheme="minorHAnsi" w:hAnsiTheme="minorHAnsi" w:cs="Times New Roman"/>
                <w:sz w:val="22"/>
                <w:szCs w:val="22"/>
                <w:lang w:val="en-US"/>
              </w:rPr>
              <w:t xml:space="preserve">e material said to violate the </w:t>
            </w:r>
            <w:r w:rsidR="0057796B" w:rsidRPr="00A1509D">
              <w:rPr>
                <w:rFonts w:asciiTheme="minorHAnsi" w:hAnsiTheme="minorHAnsi" w:cs="Times New Roman"/>
                <w:sz w:val="22"/>
                <w:szCs w:val="22"/>
                <w:lang w:val="en-US"/>
              </w:rPr>
              <w:t>right to privacy of the participant</w:t>
            </w:r>
            <w:r w:rsidR="002F3A5C">
              <w:rPr>
                <w:rFonts w:asciiTheme="minorHAnsi" w:hAnsiTheme="minorHAnsi" w:cs="Times New Roman"/>
                <w:sz w:val="22"/>
                <w:szCs w:val="22"/>
                <w:lang w:val="en-US"/>
              </w:rPr>
              <w:t>-user</w:t>
            </w:r>
            <w:r w:rsidR="0057796B" w:rsidRPr="00A1509D">
              <w:rPr>
                <w:rFonts w:asciiTheme="minorHAnsi" w:hAnsiTheme="minorHAnsi" w:cs="Times New Roman"/>
                <w:sz w:val="22"/>
                <w:szCs w:val="22"/>
                <w:lang w:val="en-US"/>
              </w:rPr>
              <w:t xml:space="preserve"> and the confirmation of the legitimacy of the party presenting the request. </w:t>
            </w:r>
          </w:p>
          <w:p w14:paraId="6251C032" w14:textId="77777777" w:rsidR="0057796B" w:rsidRPr="00A1509D" w:rsidRDefault="0057796B" w:rsidP="003B7014">
            <w:pPr>
              <w:rPr>
                <w:rFonts w:asciiTheme="minorHAnsi" w:hAnsiTheme="minorHAnsi" w:cs="Times New Roman"/>
                <w:sz w:val="22"/>
                <w:szCs w:val="22"/>
                <w:lang w:val="en-US"/>
              </w:rPr>
            </w:pPr>
          </w:p>
          <w:p w14:paraId="478CC0B4" w14:textId="404BB9EE" w:rsidR="0057796B" w:rsidRPr="00A1509D" w:rsidRDefault="0057796B" w:rsidP="00E803F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Section IV</w:t>
            </w:r>
          </w:p>
          <w:p w14:paraId="7DC986A3" w14:textId="77777777" w:rsidR="0057796B" w:rsidRPr="00A1509D" w:rsidRDefault="0057796B" w:rsidP="00E803F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Judicial Requests for records</w:t>
            </w:r>
          </w:p>
          <w:p w14:paraId="0C9B37B8" w14:textId="77777777" w:rsidR="0057796B" w:rsidRPr="00A1509D" w:rsidRDefault="0057796B" w:rsidP="003B7014">
            <w:pPr>
              <w:rPr>
                <w:rFonts w:asciiTheme="minorHAnsi" w:hAnsiTheme="minorHAnsi" w:cs="Times New Roman"/>
                <w:sz w:val="22"/>
                <w:szCs w:val="22"/>
                <w:lang w:val="en-US"/>
              </w:rPr>
            </w:pPr>
          </w:p>
          <w:p w14:paraId="39B5516E" w14:textId="3E03BF50" w:rsidR="0057796B" w:rsidRPr="00A1509D" w:rsidRDefault="00E803F0" w:rsidP="002F3A5C">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22.  </w:t>
            </w:r>
            <w:r w:rsidR="0057796B" w:rsidRPr="00A1509D">
              <w:rPr>
                <w:rFonts w:asciiTheme="minorHAnsi" w:hAnsiTheme="minorHAnsi" w:cs="Times New Roman"/>
                <w:sz w:val="22"/>
                <w:szCs w:val="22"/>
                <w:lang w:val="en-US"/>
              </w:rPr>
              <w:t xml:space="preserve">The interested party may, for the purpose of creating evidence in civil or criminal legal </w:t>
            </w:r>
            <w:r w:rsidR="002F3A5C">
              <w:rPr>
                <w:rFonts w:asciiTheme="minorHAnsi" w:hAnsiTheme="minorHAnsi" w:cs="Times New Roman"/>
                <w:sz w:val="22"/>
                <w:szCs w:val="22"/>
                <w:lang w:val="en-US"/>
              </w:rPr>
              <w:t>procedures</w:t>
            </w:r>
            <w:r w:rsidR="0057796B" w:rsidRPr="00A1509D">
              <w:rPr>
                <w:rFonts w:asciiTheme="minorHAnsi" w:hAnsiTheme="minorHAnsi" w:cs="Times New Roman"/>
                <w:sz w:val="22"/>
                <w:szCs w:val="22"/>
                <w:lang w:val="en-US"/>
              </w:rPr>
              <w:t>, in</w:t>
            </w:r>
            <w:r w:rsidR="002F3A5C">
              <w:rPr>
                <w:rFonts w:asciiTheme="minorHAnsi" w:hAnsiTheme="minorHAnsi" w:cs="Times New Roman"/>
                <w:sz w:val="22"/>
                <w:szCs w:val="22"/>
                <w:lang w:val="en-US"/>
              </w:rPr>
              <w:t xml:space="preserve"> character incidental or autonomous</w:t>
            </w:r>
            <w:r w:rsidR="0057796B" w:rsidRPr="00A1509D">
              <w:rPr>
                <w:rFonts w:asciiTheme="minorHAnsi" w:hAnsiTheme="minorHAnsi" w:cs="Times New Roman"/>
                <w:sz w:val="22"/>
                <w:szCs w:val="22"/>
                <w:lang w:val="en-US"/>
              </w:rPr>
              <w:t>, require the judge to order the e</w:t>
            </w:r>
            <w:r w:rsidR="002F3A5C">
              <w:rPr>
                <w:rFonts w:asciiTheme="minorHAnsi" w:hAnsiTheme="minorHAnsi" w:cs="Times New Roman"/>
                <w:sz w:val="22"/>
                <w:szCs w:val="22"/>
                <w:lang w:val="en-US"/>
              </w:rPr>
              <w:t xml:space="preserve">ntity responsible for the keeping of records </w:t>
            </w:r>
            <w:r w:rsidR="0057796B" w:rsidRPr="00A1509D">
              <w:rPr>
                <w:rFonts w:asciiTheme="minorHAnsi" w:hAnsiTheme="minorHAnsi" w:cs="Times New Roman"/>
                <w:sz w:val="22"/>
                <w:szCs w:val="22"/>
                <w:lang w:val="en-US"/>
              </w:rPr>
              <w:t>to provide the connection or access</w:t>
            </w:r>
            <w:r w:rsidR="002F3A5C">
              <w:rPr>
                <w:rFonts w:asciiTheme="minorHAnsi" w:hAnsiTheme="minorHAnsi" w:cs="Times New Roman"/>
                <w:sz w:val="22"/>
                <w:szCs w:val="22"/>
                <w:lang w:val="en-US"/>
              </w:rPr>
              <w:t xml:space="preserve"> logs</w:t>
            </w:r>
            <w:r w:rsidR="0057796B" w:rsidRPr="00A1509D">
              <w:rPr>
                <w:rFonts w:asciiTheme="minorHAnsi" w:hAnsiTheme="minorHAnsi" w:cs="Times New Roman"/>
                <w:sz w:val="22"/>
                <w:szCs w:val="22"/>
                <w:lang w:val="en-US"/>
              </w:rPr>
              <w:t xml:space="preserve"> to </w:t>
            </w:r>
            <w:r w:rsidR="002F3A5C">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w:t>
            </w:r>
          </w:p>
          <w:p w14:paraId="7C01BCA7" w14:textId="77777777" w:rsidR="0057796B" w:rsidRPr="00A1509D" w:rsidRDefault="0057796B" w:rsidP="003B7014">
            <w:pPr>
              <w:rPr>
                <w:rFonts w:asciiTheme="minorHAnsi" w:hAnsiTheme="minorHAnsi" w:cs="Times New Roman"/>
                <w:sz w:val="22"/>
                <w:szCs w:val="22"/>
                <w:lang w:val="en-US"/>
              </w:rPr>
            </w:pPr>
          </w:p>
          <w:p w14:paraId="69AF4EBF" w14:textId="77777777" w:rsidR="0057796B" w:rsidRPr="00A1509D" w:rsidRDefault="0057796B" w:rsidP="003B7014">
            <w:pPr>
              <w:rPr>
                <w:rFonts w:asciiTheme="minorHAnsi" w:hAnsiTheme="minorHAnsi" w:cs="Times New Roman"/>
                <w:sz w:val="22"/>
                <w:szCs w:val="22"/>
                <w:lang w:val="en-US"/>
              </w:rPr>
            </w:pPr>
          </w:p>
          <w:p w14:paraId="056CEDCD" w14:textId="77777777" w:rsidR="0057796B" w:rsidRPr="00A1509D" w:rsidRDefault="0057796B" w:rsidP="002F3A5C">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Without any impairment to other legal requirements, the request shall contain, under penalty of inadmissibility:</w:t>
            </w:r>
          </w:p>
          <w:p w14:paraId="3EEB80FA" w14:textId="77777777" w:rsidR="0057796B" w:rsidRPr="00A1509D" w:rsidRDefault="0057796B" w:rsidP="003B7014">
            <w:pPr>
              <w:rPr>
                <w:rFonts w:asciiTheme="minorHAnsi" w:hAnsiTheme="minorHAnsi" w:cs="Times New Roman"/>
                <w:sz w:val="22"/>
                <w:szCs w:val="22"/>
                <w:lang w:val="en-US"/>
              </w:rPr>
            </w:pPr>
          </w:p>
          <w:p w14:paraId="6BBFD6CD" w14:textId="520057ED" w:rsidR="0057796B" w:rsidRDefault="0057796B" w:rsidP="002F3A5C">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 – </w:t>
            </w:r>
            <w:r w:rsidR="002F3A5C">
              <w:rPr>
                <w:rFonts w:asciiTheme="minorHAnsi" w:hAnsiTheme="minorHAnsi" w:cs="Times New Roman"/>
                <w:sz w:val="22"/>
                <w:szCs w:val="22"/>
                <w:lang w:val="en-US"/>
              </w:rPr>
              <w:t>justified</w:t>
            </w:r>
            <w:r w:rsidRPr="00A1509D">
              <w:rPr>
                <w:rFonts w:asciiTheme="minorHAnsi" w:hAnsiTheme="minorHAnsi" w:cs="Times New Roman"/>
                <w:sz w:val="22"/>
                <w:szCs w:val="22"/>
                <w:lang w:val="en-US"/>
              </w:rPr>
              <w:t xml:space="preserve"> evidence of the occurrence of the </w:t>
            </w:r>
            <w:r w:rsidR="002F3A5C">
              <w:rPr>
                <w:rFonts w:asciiTheme="minorHAnsi" w:hAnsiTheme="minorHAnsi" w:cs="Times New Roman"/>
                <w:sz w:val="22"/>
                <w:szCs w:val="22"/>
                <w:lang w:val="en-US"/>
              </w:rPr>
              <w:t>illicit</w:t>
            </w:r>
            <w:r w:rsidRPr="00A1509D">
              <w:rPr>
                <w:rFonts w:asciiTheme="minorHAnsi" w:hAnsiTheme="minorHAnsi" w:cs="Times New Roman"/>
                <w:sz w:val="22"/>
                <w:szCs w:val="22"/>
                <w:lang w:val="en-US"/>
              </w:rPr>
              <w:t>;</w:t>
            </w:r>
          </w:p>
          <w:p w14:paraId="4AAE1DF9" w14:textId="77777777" w:rsidR="00E803F0" w:rsidRPr="00A1509D" w:rsidRDefault="00E803F0" w:rsidP="003B7014">
            <w:pPr>
              <w:rPr>
                <w:rFonts w:asciiTheme="minorHAnsi" w:hAnsiTheme="minorHAnsi" w:cs="Times New Roman"/>
                <w:sz w:val="22"/>
                <w:szCs w:val="22"/>
                <w:lang w:val="en-US"/>
              </w:rPr>
            </w:pPr>
          </w:p>
          <w:p w14:paraId="39A06A76" w14:textId="5987D9A7" w:rsidR="0057796B" w:rsidRDefault="0057796B" w:rsidP="002F3A5C">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II – motivated justification of the usefulness of the requ</w:t>
            </w:r>
            <w:r w:rsidR="0039376B">
              <w:rPr>
                <w:rFonts w:asciiTheme="minorHAnsi" w:hAnsiTheme="minorHAnsi" w:cs="Times New Roman"/>
                <w:sz w:val="22"/>
                <w:szCs w:val="22"/>
                <w:lang w:val="en-US"/>
              </w:rPr>
              <w:t>ested records for investigation</w:t>
            </w:r>
            <w:r w:rsidRPr="00A1509D">
              <w:rPr>
                <w:rFonts w:asciiTheme="minorHAnsi" w:hAnsiTheme="minorHAnsi" w:cs="Times New Roman"/>
                <w:sz w:val="22"/>
                <w:szCs w:val="22"/>
                <w:lang w:val="en-US"/>
              </w:rPr>
              <w:t xml:space="preserve"> or </w:t>
            </w:r>
            <w:r w:rsidR="00576BFD" w:rsidRPr="00576BFD">
              <w:rPr>
                <w:rFonts w:asciiTheme="minorHAnsi" w:hAnsiTheme="minorHAnsi" w:cs="Times New Roman"/>
                <w:sz w:val="22"/>
                <w:szCs w:val="22"/>
                <w:lang w:val="en-US"/>
              </w:rPr>
              <w:t>probative instruction</w:t>
            </w:r>
            <w:r w:rsidRPr="00576BFD">
              <w:rPr>
                <w:rFonts w:asciiTheme="minorHAnsi" w:hAnsiTheme="minorHAnsi" w:cs="Times New Roman"/>
                <w:sz w:val="22"/>
                <w:szCs w:val="22"/>
                <w:lang w:val="en-US"/>
              </w:rPr>
              <w:t>; and</w:t>
            </w:r>
          </w:p>
          <w:p w14:paraId="3E8394BD" w14:textId="77777777" w:rsidR="00E803F0" w:rsidRPr="00A1509D" w:rsidRDefault="00E803F0" w:rsidP="003B7014">
            <w:pPr>
              <w:rPr>
                <w:rFonts w:asciiTheme="minorHAnsi" w:hAnsiTheme="minorHAnsi" w:cs="Times New Roman"/>
                <w:sz w:val="22"/>
                <w:szCs w:val="22"/>
                <w:lang w:val="en-US"/>
              </w:rPr>
            </w:pPr>
          </w:p>
          <w:p w14:paraId="5A211199" w14:textId="77777777" w:rsidR="0057796B" w:rsidRPr="00A1509D" w:rsidRDefault="0057796B" w:rsidP="0039376B">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III – the period of time to which the records correspond.</w:t>
            </w:r>
          </w:p>
          <w:p w14:paraId="41AD0787" w14:textId="77777777" w:rsidR="0057796B" w:rsidRPr="00A1509D" w:rsidRDefault="0057796B" w:rsidP="003B7014">
            <w:pPr>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 </w:t>
            </w:r>
          </w:p>
          <w:p w14:paraId="2606A3EE" w14:textId="50151DAF" w:rsidR="0057796B" w:rsidRPr="00A1509D" w:rsidRDefault="00E803F0" w:rsidP="0039376B">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23.  </w:t>
            </w:r>
            <w:r w:rsidR="0057796B" w:rsidRPr="00A1509D">
              <w:rPr>
                <w:rFonts w:asciiTheme="minorHAnsi" w:hAnsiTheme="minorHAnsi" w:cs="Times New Roman"/>
                <w:sz w:val="22"/>
                <w:szCs w:val="22"/>
                <w:lang w:val="en-US"/>
              </w:rPr>
              <w:t xml:space="preserve">It is the </w:t>
            </w:r>
            <w:r w:rsidR="0039376B">
              <w:rPr>
                <w:rFonts w:asciiTheme="minorHAnsi" w:hAnsiTheme="minorHAnsi" w:cs="Times New Roman"/>
                <w:sz w:val="22"/>
                <w:szCs w:val="22"/>
                <w:lang w:val="en-US"/>
              </w:rPr>
              <w:t>duty of the j</w:t>
            </w:r>
            <w:r w:rsidR="0057796B" w:rsidRPr="00A1509D">
              <w:rPr>
                <w:rFonts w:asciiTheme="minorHAnsi" w:hAnsiTheme="minorHAnsi" w:cs="Times New Roman"/>
                <w:sz w:val="22"/>
                <w:szCs w:val="22"/>
                <w:lang w:val="en-US"/>
              </w:rPr>
              <w:t xml:space="preserve">udge to take the necessary measures to ensure confidentiality of received information and the preservation of intimacy, private life, honor and image of the user, and </w:t>
            </w:r>
            <w:r w:rsidR="0039376B">
              <w:rPr>
                <w:rFonts w:asciiTheme="minorHAnsi" w:hAnsiTheme="minorHAnsi" w:cs="Times New Roman"/>
                <w:sz w:val="22"/>
                <w:szCs w:val="22"/>
                <w:lang w:val="en-US"/>
              </w:rPr>
              <w:t xml:space="preserve">the judge </w:t>
            </w:r>
            <w:r w:rsidR="0057796B" w:rsidRPr="00A1509D">
              <w:rPr>
                <w:rFonts w:asciiTheme="minorHAnsi" w:hAnsiTheme="minorHAnsi" w:cs="Times New Roman"/>
                <w:sz w:val="22"/>
                <w:szCs w:val="22"/>
                <w:lang w:val="en-US"/>
              </w:rPr>
              <w:t xml:space="preserve">may determine secrecy of justice, including with respect to </w:t>
            </w:r>
            <w:r w:rsidR="0039376B">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requests for record retention.</w:t>
            </w:r>
          </w:p>
          <w:p w14:paraId="67CBABCA" w14:textId="77777777" w:rsidR="0057796B" w:rsidRPr="00A1509D" w:rsidRDefault="0057796B" w:rsidP="003B7014">
            <w:pPr>
              <w:rPr>
                <w:rFonts w:asciiTheme="minorHAnsi" w:hAnsiTheme="minorHAnsi" w:cs="Times New Roman"/>
                <w:sz w:val="22"/>
                <w:szCs w:val="22"/>
                <w:lang w:val="en-US"/>
              </w:rPr>
            </w:pPr>
          </w:p>
          <w:p w14:paraId="5295D5F6" w14:textId="697DC636"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CHAPTER IV</w:t>
            </w:r>
          </w:p>
          <w:p w14:paraId="593E3221" w14:textId="77777777"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THE ROLE OF PUBLIC AUTHORITIES</w:t>
            </w:r>
          </w:p>
          <w:p w14:paraId="42160E2E" w14:textId="77777777" w:rsidR="0057796B" w:rsidRPr="00A1509D" w:rsidRDefault="0057796B" w:rsidP="003B7014">
            <w:pPr>
              <w:rPr>
                <w:rFonts w:asciiTheme="minorHAnsi" w:hAnsiTheme="minorHAnsi" w:cs="Times New Roman"/>
                <w:b/>
                <w:sz w:val="22"/>
                <w:szCs w:val="22"/>
                <w:lang w:val="en-US"/>
              </w:rPr>
            </w:pPr>
          </w:p>
          <w:p w14:paraId="632ACDA8" w14:textId="7048A319" w:rsidR="0057796B" w:rsidRPr="00A1509D" w:rsidRDefault="00E803F0" w:rsidP="0039376B">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24.  </w:t>
            </w:r>
            <w:r w:rsidR="0057796B" w:rsidRPr="00A1509D">
              <w:rPr>
                <w:rFonts w:asciiTheme="minorHAnsi" w:hAnsiTheme="minorHAnsi" w:cs="Times New Roman"/>
                <w:sz w:val="22"/>
                <w:szCs w:val="22"/>
                <w:lang w:val="en-US"/>
              </w:rPr>
              <w:t xml:space="preserve">The following are guidelines </w:t>
            </w:r>
            <w:r w:rsidR="0057796B" w:rsidRPr="00A1509D">
              <w:rPr>
                <w:rFonts w:asciiTheme="minorHAnsi" w:hAnsiTheme="minorHAnsi" w:cs="Times New Roman"/>
                <w:sz w:val="22"/>
                <w:szCs w:val="22"/>
                <w:lang w:val="en-US"/>
              </w:rPr>
              <w:lastRenderedPageBreak/>
              <w:t>for the performance of Federal Government, States, Federal District and municipalities in the development of Internet in Brazil:</w:t>
            </w:r>
          </w:p>
          <w:p w14:paraId="7C2082CA" w14:textId="77777777" w:rsidR="0057796B" w:rsidRPr="00A1509D" w:rsidRDefault="0057796B" w:rsidP="003B7014">
            <w:pPr>
              <w:rPr>
                <w:rFonts w:asciiTheme="minorHAnsi" w:hAnsiTheme="minorHAnsi" w:cs="Times New Roman"/>
                <w:sz w:val="22"/>
                <w:szCs w:val="22"/>
                <w:lang w:val="en-US"/>
              </w:rPr>
            </w:pPr>
          </w:p>
          <w:p w14:paraId="06467AA5" w14:textId="6F4AEED0" w:rsidR="0057796B" w:rsidRPr="00A1509D" w:rsidRDefault="0057796B" w:rsidP="0039376B">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 – establishment of me</w:t>
            </w:r>
            <w:r w:rsidR="0039376B">
              <w:rPr>
                <w:rFonts w:asciiTheme="minorHAnsi" w:hAnsiTheme="minorHAnsi" w:cs="Times New Roman"/>
                <w:sz w:val="22"/>
                <w:szCs w:val="22"/>
                <w:lang w:val="en-US"/>
              </w:rPr>
              <w:t>chanisms of governance that are</w:t>
            </w:r>
            <w:r w:rsidRPr="00A1509D">
              <w:rPr>
                <w:rFonts w:asciiTheme="minorHAnsi" w:hAnsiTheme="minorHAnsi" w:cs="Times New Roman"/>
                <w:sz w:val="22"/>
                <w:szCs w:val="22"/>
                <w:lang w:val="en-US"/>
              </w:rPr>
              <w:t xml:space="preserve"> multi-stakeholder, transparent, cooperative and democratic, with the participation of </w:t>
            </w:r>
            <w:r w:rsidR="0039376B">
              <w:rPr>
                <w:rFonts w:asciiTheme="minorHAnsi" w:hAnsiTheme="minorHAnsi" w:cs="Times New Roman"/>
                <w:sz w:val="22"/>
                <w:szCs w:val="22"/>
                <w:lang w:val="en-US"/>
              </w:rPr>
              <w:t xml:space="preserve">the </w:t>
            </w:r>
            <w:r w:rsidRPr="00A1509D">
              <w:rPr>
                <w:rFonts w:asciiTheme="minorHAnsi" w:hAnsiTheme="minorHAnsi" w:cs="Times New Roman"/>
                <w:sz w:val="22"/>
                <w:szCs w:val="22"/>
                <w:lang w:val="en-US"/>
              </w:rPr>
              <w:t xml:space="preserve">government, the business sector, </w:t>
            </w:r>
            <w:r w:rsidR="0039376B">
              <w:rPr>
                <w:rFonts w:asciiTheme="minorHAnsi" w:hAnsiTheme="minorHAnsi" w:cs="Times New Roman"/>
                <w:sz w:val="22"/>
                <w:szCs w:val="22"/>
                <w:lang w:val="en-US"/>
              </w:rPr>
              <w:t xml:space="preserve">the </w:t>
            </w:r>
            <w:r w:rsidRPr="00A1509D">
              <w:rPr>
                <w:rFonts w:asciiTheme="minorHAnsi" w:hAnsiTheme="minorHAnsi" w:cs="Times New Roman"/>
                <w:sz w:val="22"/>
                <w:szCs w:val="22"/>
                <w:lang w:val="en-US"/>
              </w:rPr>
              <w:t>civil society and the academia;</w:t>
            </w:r>
          </w:p>
          <w:p w14:paraId="00260ABD" w14:textId="77777777" w:rsidR="0057796B" w:rsidRPr="00A1509D" w:rsidRDefault="0057796B" w:rsidP="003B7014">
            <w:pPr>
              <w:rPr>
                <w:rFonts w:asciiTheme="minorHAnsi" w:hAnsiTheme="minorHAnsi" w:cs="Times New Roman"/>
                <w:sz w:val="22"/>
                <w:szCs w:val="22"/>
                <w:lang w:val="en-US"/>
              </w:rPr>
            </w:pPr>
          </w:p>
          <w:p w14:paraId="4E76A60A" w14:textId="35E32085" w:rsidR="0057796B" w:rsidRPr="00576BFD" w:rsidRDefault="0057796B" w:rsidP="0039376B">
            <w:pPr>
              <w:ind w:firstLine="770"/>
              <w:rPr>
                <w:rFonts w:asciiTheme="minorHAnsi" w:hAnsiTheme="minorHAnsi" w:cs="Times New Roman"/>
                <w:sz w:val="22"/>
                <w:szCs w:val="22"/>
                <w:lang w:val="en-US"/>
              </w:rPr>
            </w:pPr>
            <w:r w:rsidRPr="00576BFD">
              <w:rPr>
                <w:rFonts w:asciiTheme="minorHAnsi" w:hAnsiTheme="minorHAnsi" w:cs="Times New Roman"/>
                <w:sz w:val="22"/>
                <w:szCs w:val="22"/>
                <w:lang w:val="en-US"/>
              </w:rPr>
              <w:t xml:space="preserve">II – promotion of </w:t>
            </w:r>
            <w:r w:rsidR="00576BFD" w:rsidRPr="00576BFD">
              <w:rPr>
                <w:rFonts w:asciiTheme="minorHAnsi" w:hAnsiTheme="minorHAnsi" w:cs="Times New Roman"/>
                <w:sz w:val="22"/>
                <w:szCs w:val="22"/>
                <w:lang w:val="en-US"/>
              </w:rPr>
              <w:t xml:space="preserve">the </w:t>
            </w:r>
            <w:r w:rsidR="00576BFD" w:rsidRPr="00576BFD">
              <w:rPr>
                <w:rFonts w:asciiTheme="minorHAnsi" w:hAnsiTheme="minorHAnsi" w:cs="Times New Roman"/>
                <w:sz w:val="22"/>
                <w:szCs w:val="22"/>
                <w:lang w:val="en-US"/>
              </w:rPr>
              <w:t>rationalization</w:t>
            </w:r>
            <w:r w:rsidR="00576BFD" w:rsidRPr="00576BFD">
              <w:rPr>
                <w:rFonts w:asciiTheme="minorHAnsi" w:hAnsiTheme="minorHAnsi" w:cs="Times New Roman"/>
                <w:sz w:val="22"/>
                <w:szCs w:val="22"/>
                <w:lang w:val="en-US"/>
              </w:rPr>
              <w:t xml:space="preserve"> of </w:t>
            </w:r>
            <w:r w:rsidRPr="00576BFD">
              <w:rPr>
                <w:rFonts w:asciiTheme="minorHAnsi" w:hAnsiTheme="minorHAnsi" w:cs="Times New Roman"/>
                <w:sz w:val="22"/>
                <w:szCs w:val="22"/>
                <w:lang w:val="en-US"/>
              </w:rPr>
              <w:t xml:space="preserve">management, expansion and use of the </w:t>
            </w:r>
            <w:r w:rsidR="004D473A" w:rsidRPr="00576BFD">
              <w:rPr>
                <w:rFonts w:asciiTheme="minorHAnsi" w:hAnsiTheme="minorHAnsi" w:cs="Times New Roman"/>
                <w:sz w:val="22"/>
                <w:szCs w:val="22"/>
                <w:lang w:val="en-US"/>
              </w:rPr>
              <w:t>i</w:t>
            </w:r>
            <w:r w:rsidRPr="00576BFD">
              <w:rPr>
                <w:rFonts w:asciiTheme="minorHAnsi" w:hAnsiTheme="minorHAnsi" w:cs="Times New Roman"/>
                <w:sz w:val="22"/>
                <w:szCs w:val="22"/>
                <w:lang w:val="en-US"/>
              </w:rPr>
              <w:t xml:space="preserve">nternet, with the participation of </w:t>
            </w:r>
            <w:r w:rsidR="004D473A" w:rsidRPr="00576BFD">
              <w:rPr>
                <w:rFonts w:asciiTheme="minorHAnsi" w:hAnsiTheme="minorHAnsi" w:cs="Times New Roman"/>
                <w:sz w:val="22"/>
                <w:szCs w:val="22"/>
                <w:lang w:val="en-US"/>
              </w:rPr>
              <w:t>Brazilian I</w:t>
            </w:r>
            <w:r w:rsidRPr="00576BFD">
              <w:rPr>
                <w:rFonts w:asciiTheme="minorHAnsi" w:hAnsiTheme="minorHAnsi" w:cs="Times New Roman"/>
                <w:sz w:val="22"/>
                <w:szCs w:val="22"/>
                <w:lang w:val="en-US"/>
              </w:rPr>
              <w:t xml:space="preserve">nternet </w:t>
            </w:r>
            <w:proofErr w:type="gramStart"/>
            <w:r w:rsidRPr="00576BFD">
              <w:rPr>
                <w:rFonts w:asciiTheme="minorHAnsi" w:hAnsiTheme="minorHAnsi" w:cs="Times New Roman"/>
                <w:sz w:val="22"/>
                <w:szCs w:val="22"/>
                <w:lang w:val="en-US"/>
              </w:rPr>
              <w:t>Steering  Committee</w:t>
            </w:r>
            <w:proofErr w:type="gramEnd"/>
            <w:r w:rsidRPr="00576BFD">
              <w:rPr>
                <w:rFonts w:asciiTheme="minorHAnsi" w:hAnsiTheme="minorHAnsi" w:cs="Times New Roman"/>
                <w:sz w:val="22"/>
                <w:szCs w:val="22"/>
                <w:lang w:val="en-US"/>
              </w:rPr>
              <w:t xml:space="preserve"> (CGI</w:t>
            </w:r>
            <w:r w:rsidR="004D473A" w:rsidRPr="00576BFD">
              <w:rPr>
                <w:rFonts w:asciiTheme="minorHAnsi" w:hAnsiTheme="minorHAnsi" w:cs="Times New Roman"/>
                <w:sz w:val="22"/>
                <w:szCs w:val="22"/>
                <w:lang w:val="en-US"/>
              </w:rPr>
              <w:t>.Br</w:t>
            </w:r>
            <w:r w:rsidRPr="00576BFD">
              <w:rPr>
                <w:rFonts w:asciiTheme="minorHAnsi" w:hAnsiTheme="minorHAnsi" w:cs="Times New Roman"/>
                <w:sz w:val="22"/>
                <w:szCs w:val="22"/>
                <w:lang w:val="en-US"/>
              </w:rPr>
              <w:t>).</w:t>
            </w:r>
          </w:p>
          <w:p w14:paraId="38CC9C03" w14:textId="77777777" w:rsidR="0057796B" w:rsidRPr="00576BFD" w:rsidRDefault="0057796B" w:rsidP="003B7014">
            <w:pPr>
              <w:rPr>
                <w:rFonts w:asciiTheme="minorHAnsi" w:hAnsiTheme="minorHAnsi" w:cs="Times New Roman"/>
                <w:sz w:val="22"/>
                <w:szCs w:val="22"/>
                <w:lang w:val="en-US"/>
              </w:rPr>
            </w:pPr>
          </w:p>
          <w:p w14:paraId="1C89E0CE" w14:textId="77777777" w:rsidR="0057796B" w:rsidRPr="00A1509D" w:rsidRDefault="0057796B" w:rsidP="004D473A">
            <w:pPr>
              <w:ind w:firstLine="770"/>
              <w:rPr>
                <w:rFonts w:asciiTheme="minorHAnsi" w:hAnsiTheme="minorHAnsi" w:cs="Times New Roman"/>
                <w:sz w:val="22"/>
                <w:szCs w:val="22"/>
                <w:lang w:val="en-US"/>
              </w:rPr>
            </w:pPr>
            <w:r w:rsidRPr="00576BFD">
              <w:rPr>
                <w:rFonts w:asciiTheme="minorHAnsi" w:hAnsiTheme="minorHAnsi" w:cs="Times New Roman"/>
                <w:sz w:val="22"/>
                <w:szCs w:val="22"/>
                <w:lang w:val="en-US"/>
              </w:rPr>
              <w:t>III - promotion of rationalization and technological interoperability of</w:t>
            </w:r>
            <w:bookmarkStart w:id="190" w:name="_GoBack"/>
            <w:bookmarkEnd w:id="190"/>
            <w:r w:rsidRPr="00A1509D">
              <w:rPr>
                <w:rFonts w:asciiTheme="minorHAnsi" w:hAnsiTheme="minorHAnsi" w:cs="Times New Roman"/>
                <w:sz w:val="22"/>
                <w:szCs w:val="22"/>
                <w:lang w:val="en-US"/>
              </w:rPr>
              <w:t xml:space="preserve"> e-Government services, within different branches and levels of the federation, to allow the exchange of information and speed of procedures;</w:t>
            </w:r>
          </w:p>
          <w:p w14:paraId="45F184F3" w14:textId="77777777" w:rsidR="0057796B" w:rsidRPr="00A1509D" w:rsidRDefault="0057796B" w:rsidP="003B7014">
            <w:pPr>
              <w:rPr>
                <w:rFonts w:asciiTheme="minorHAnsi" w:hAnsiTheme="minorHAnsi" w:cs="Times New Roman"/>
                <w:sz w:val="22"/>
                <w:szCs w:val="22"/>
                <w:lang w:val="en-US"/>
              </w:rPr>
            </w:pPr>
          </w:p>
          <w:p w14:paraId="5D862708" w14:textId="77777777" w:rsidR="0057796B" w:rsidRPr="00A1509D" w:rsidRDefault="0057796B" w:rsidP="004D473A">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IV – promotion of interoperability between different systems and terminals, including among the different federal levels and different sectors of society;</w:t>
            </w:r>
          </w:p>
          <w:p w14:paraId="7E94460E" w14:textId="77777777" w:rsidR="0057796B" w:rsidRPr="00A1509D" w:rsidRDefault="0057796B" w:rsidP="003B7014">
            <w:pPr>
              <w:rPr>
                <w:rFonts w:asciiTheme="minorHAnsi" w:hAnsiTheme="minorHAnsi" w:cs="Times New Roman"/>
                <w:sz w:val="22"/>
                <w:szCs w:val="22"/>
                <w:lang w:val="en-US"/>
              </w:rPr>
            </w:pPr>
          </w:p>
          <w:p w14:paraId="3E665608" w14:textId="77777777" w:rsidR="0057796B" w:rsidRPr="00A1509D" w:rsidRDefault="0057796B" w:rsidP="004D473A">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V – preferred adoption of open and free technologies, standards and formats;</w:t>
            </w:r>
          </w:p>
          <w:p w14:paraId="76FF40ED" w14:textId="77777777" w:rsidR="0057796B" w:rsidRPr="00A1509D" w:rsidRDefault="0057796B" w:rsidP="003B7014">
            <w:pPr>
              <w:rPr>
                <w:rFonts w:asciiTheme="minorHAnsi" w:hAnsiTheme="minorHAnsi" w:cs="Times New Roman"/>
                <w:sz w:val="22"/>
                <w:szCs w:val="22"/>
                <w:lang w:val="en-US"/>
              </w:rPr>
            </w:pPr>
          </w:p>
          <w:p w14:paraId="396AC400" w14:textId="3C2D4A3A" w:rsidR="0057796B" w:rsidRPr="00A1509D" w:rsidRDefault="0057796B" w:rsidP="004D473A">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VI – advertising and dissemination of public data and informatio</w:t>
            </w:r>
            <w:r w:rsidR="004D473A">
              <w:rPr>
                <w:rFonts w:asciiTheme="minorHAnsi" w:hAnsiTheme="minorHAnsi" w:cs="Times New Roman"/>
                <w:sz w:val="22"/>
                <w:szCs w:val="22"/>
                <w:lang w:val="en-US"/>
              </w:rPr>
              <w:t xml:space="preserve">n in an open </w:t>
            </w:r>
            <w:r w:rsidRPr="00A1509D">
              <w:rPr>
                <w:rFonts w:asciiTheme="minorHAnsi" w:hAnsiTheme="minorHAnsi" w:cs="Times New Roman"/>
                <w:sz w:val="22"/>
                <w:szCs w:val="22"/>
                <w:lang w:val="en-US"/>
              </w:rPr>
              <w:t>and structured manner;</w:t>
            </w:r>
          </w:p>
          <w:p w14:paraId="4FEE103C" w14:textId="77777777" w:rsidR="0057796B" w:rsidRPr="00A1509D" w:rsidRDefault="0057796B" w:rsidP="003B7014">
            <w:pPr>
              <w:rPr>
                <w:rFonts w:asciiTheme="minorHAnsi" w:hAnsiTheme="minorHAnsi" w:cs="Times New Roman"/>
                <w:sz w:val="22"/>
                <w:szCs w:val="22"/>
                <w:lang w:val="en-US"/>
              </w:rPr>
            </w:pPr>
          </w:p>
          <w:p w14:paraId="7AF1BEA3" w14:textId="30764E8B" w:rsidR="0057796B" w:rsidRPr="00A1509D" w:rsidRDefault="0057796B" w:rsidP="004D473A">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VII – optimization of network infrastructures and promoting the implementation of storage, managing and disseminati</w:t>
            </w:r>
            <w:r w:rsidR="009A7A39">
              <w:rPr>
                <w:rFonts w:asciiTheme="minorHAnsi" w:hAnsiTheme="minorHAnsi" w:cs="Times New Roman"/>
                <w:sz w:val="22"/>
                <w:szCs w:val="22"/>
                <w:lang w:val="en-US"/>
              </w:rPr>
              <w:t>on of</w:t>
            </w:r>
            <w:r w:rsidRPr="00A1509D">
              <w:rPr>
                <w:rFonts w:asciiTheme="minorHAnsi" w:hAnsiTheme="minorHAnsi" w:cs="Times New Roman"/>
                <w:sz w:val="22"/>
                <w:szCs w:val="22"/>
                <w:lang w:val="en-US"/>
              </w:rPr>
              <w:t xml:space="preserve"> data centers in the country, promoting the technical quality, innovation and the dissemination of </w:t>
            </w:r>
            <w:r w:rsidR="009A7A39">
              <w:rPr>
                <w:rFonts w:asciiTheme="minorHAnsi" w:hAnsiTheme="minorHAnsi" w:cs="Times New Roman"/>
                <w:sz w:val="22"/>
                <w:szCs w:val="22"/>
                <w:lang w:val="en-US"/>
              </w:rPr>
              <w:t>i</w:t>
            </w:r>
            <w:r w:rsidRPr="00A1509D">
              <w:rPr>
                <w:rFonts w:asciiTheme="minorHAnsi" w:hAnsiTheme="minorHAnsi" w:cs="Times New Roman"/>
                <w:sz w:val="22"/>
                <w:szCs w:val="22"/>
                <w:lang w:val="en-US"/>
              </w:rPr>
              <w:t>nternet applications, without impairment to the openness, neutrality and participatory nature;</w:t>
            </w:r>
          </w:p>
          <w:p w14:paraId="272B622F" w14:textId="77777777" w:rsidR="0057796B" w:rsidRPr="00A1509D" w:rsidRDefault="0057796B" w:rsidP="003B7014">
            <w:pPr>
              <w:rPr>
                <w:rFonts w:asciiTheme="minorHAnsi" w:hAnsiTheme="minorHAnsi" w:cs="Times New Roman"/>
                <w:sz w:val="22"/>
                <w:szCs w:val="22"/>
                <w:lang w:val="en-US"/>
              </w:rPr>
            </w:pPr>
          </w:p>
          <w:p w14:paraId="46627F5D" w14:textId="0CFC44E9"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VIII – development of initiatives and training programs for </w:t>
            </w:r>
            <w:r w:rsidR="009A7A39">
              <w:rPr>
                <w:rFonts w:asciiTheme="minorHAnsi" w:hAnsiTheme="minorHAnsi" w:cs="Times New Roman"/>
                <w:sz w:val="22"/>
                <w:szCs w:val="22"/>
                <w:lang w:val="en-US"/>
              </w:rPr>
              <w:t>i</w:t>
            </w:r>
            <w:r w:rsidRPr="00A1509D">
              <w:rPr>
                <w:rFonts w:asciiTheme="minorHAnsi" w:hAnsiTheme="minorHAnsi" w:cs="Times New Roman"/>
                <w:sz w:val="22"/>
                <w:szCs w:val="22"/>
                <w:lang w:val="en-US"/>
              </w:rPr>
              <w:t>nternet use;</w:t>
            </w:r>
          </w:p>
          <w:p w14:paraId="4BBCE7E7" w14:textId="77777777" w:rsidR="0057796B" w:rsidRPr="00A1509D" w:rsidRDefault="0057796B" w:rsidP="003B7014">
            <w:pPr>
              <w:rPr>
                <w:rFonts w:asciiTheme="minorHAnsi" w:hAnsiTheme="minorHAnsi" w:cs="Times New Roman"/>
                <w:sz w:val="22"/>
                <w:szCs w:val="22"/>
                <w:lang w:val="en-US"/>
              </w:rPr>
            </w:pPr>
          </w:p>
          <w:p w14:paraId="29196FF2" w14:textId="77777777" w:rsidR="0057796B" w:rsidRPr="00A1509D" w:rsidRDefault="0057796B" w:rsidP="003B7014">
            <w:pPr>
              <w:rPr>
                <w:rFonts w:asciiTheme="minorHAnsi" w:hAnsiTheme="minorHAnsi" w:cs="Times New Roman"/>
                <w:sz w:val="22"/>
                <w:szCs w:val="22"/>
                <w:lang w:val="en-US"/>
              </w:rPr>
            </w:pPr>
          </w:p>
          <w:p w14:paraId="4FE86763" w14:textId="77777777"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IX – the promotion of culture and citizenship; and</w:t>
            </w:r>
          </w:p>
          <w:p w14:paraId="21D31DF4" w14:textId="77777777" w:rsidR="0057796B" w:rsidRPr="00A1509D" w:rsidRDefault="0057796B" w:rsidP="003B7014">
            <w:pPr>
              <w:rPr>
                <w:rFonts w:asciiTheme="minorHAnsi" w:hAnsiTheme="minorHAnsi" w:cs="Times New Roman"/>
                <w:sz w:val="22"/>
                <w:szCs w:val="22"/>
                <w:lang w:val="en-US"/>
              </w:rPr>
            </w:pPr>
          </w:p>
          <w:p w14:paraId="44EC4502" w14:textId="77777777" w:rsidR="009A7A39" w:rsidRDefault="009A7A39" w:rsidP="003B7014">
            <w:pPr>
              <w:rPr>
                <w:rFonts w:asciiTheme="minorHAnsi" w:hAnsiTheme="minorHAnsi" w:cs="Times New Roman"/>
                <w:sz w:val="22"/>
                <w:szCs w:val="22"/>
                <w:lang w:val="en-US"/>
              </w:rPr>
            </w:pPr>
          </w:p>
          <w:p w14:paraId="5C9E0E06" w14:textId="37203791"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lastRenderedPageBreak/>
              <w:t>X – provide public services for attending citizens in an integrated, efficient and simple manner and through multi-channel access, including remote</w:t>
            </w:r>
            <w:r w:rsidR="009A7A39">
              <w:rPr>
                <w:rFonts w:asciiTheme="minorHAnsi" w:hAnsiTheme="minorHAnsi" w:cs="Times New Roman"/>
                <w:sz w:val="22"/>
                <w:szCs w:val="22"/>
                <w:lang w:val="en-US"/>
              </w:rPr>
              <w:t xml:space="preserve"> access</w:t>
            </w:r>
            <w:r w:rsidRPr="00A1509D">
              <w:rPr>
                <w:rFonts w:asciiTheme="minorHAnsi" w:hAnsiTheme="minorHAnsi" w:cs="Times New Roman"/>
                <w:sz w:val="22"/>
                <w:szCs w:val="22"/>
                <w:lang w:val="en-US"/>
              </w:rPr>
              <w:t>.</w:t>
            </w:r>
          </w:p>
          <w:p w14:paraId="368CDA24" w14:textId="77777777" w:rsidR="0057796B" w:rsidRPr="00A1509D" w:rsidRDefault="0057796B" w:rsidP="003B7014">
            <w:pPr>
              <w:rPr>
                <w:rFonts w:asciiTheme="minorHAnsi" w:hAnsiTheme="minorHAnsi" w:cs="Times New Roman"/>
                <w:sz w:val="22"/>
                <w:szCs w:val="22"/>
                <w:lang w:val="en-US"/>
              </w:rPr>
            </w:pPr>
          </w:p>
          <w:p w14:paraId="54996860" w14:textId="2AAF3DD9" w:rsidR="0057796B" w:rsidRPr="00A1509D" w:rsidRDefault="00E803F0" w:rsidP="009A7A39">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25.  </w:t>
            </w:r>
            <w:r w:rsidR="0057796B" w:rsidRPr="00A1509D">
              <w:rPr>
                <w:rFonts w:asciiTheme="minorHAnsi" w:hAnsiTheme="minorHAnsi" w:cs="Times New Roman"/>
                <w:sz w:val="22"/>
                <w:szCs w:val="22"/>
                <w:lang w:val="en-US"/>
              </w:rPr>
              <w:t xml:space="preserve">The </w:t>
            </w:r>
            <w:r w:rsidR="009A7A39">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w:t>
            </w:r>
            <w:r w:rsidR="009A7A39">
              <w:rPr>
                <w:rFonts w:asciiTheme="minorHAnsi" w:hAnsiTheme="minorHAnsi" w:cs="Times New Roman"/>
                <w:sz w:val="22"/>
                <w:szCs w:val="22"/>
                <w:lang w:val="en-US"/>
              </w:rPr>
              <w:t xml:space="preserve">provided </w:t>
            </w:r>
            <w:r w:rsidR="009A7A39" w:rsidRPr="009A7A39">
              <w:rPr>
                <w:rFonts w:asciiTheme="minorHAnsi" w:hAnsiTheme="minorHAnsi" w:cs="Times New Roman"/>
                <w:sz w:val="22"/>
                <w:szCs w:val="22"/>
                <w:highlight w:val="yellow"/>
                <w:lang w:val="en-US"/>
              </w:rPr>
              <w:t xml:space="preserve">by public </w:t>
            </w:r>
            <w:r w:rsidR="0057796B" w:rsidRPr="009A7A39">
              <w:rPr>
                <w:rFonts w:asciiTheme="minorHAnsi" w:hAnsiTheme="minorHAnsi" w:cs="Times New Roman"/>
                <w:sz w:val="22"/>
                <w:szCs w:val="22"/>
                <w:highlight w:val="yellow"/>
                <w:lang w:val="en-US"/>
              </w:rPr>
              <w:t>government</w:t>
            </w:r>
            <w:r w:rsidR="009A7A39" w:rsidRPr="009A7A39">
              <w:rPr>
                <w:rFonts w:asciiTheme="minorHAnsi" w:hAnsiTheme="minorHAnsi" w:cs="Times New Roman"/>
                <w:sz w:val="22"/>
                <w:szCs w:val="22"/>
                <w:highlight w:val="yellow"/>
                <w:lang w:val="en-US"/>
              </w:rPr>
              <w:t>al</w:t>
            </w:r>
            <w:r w:rsidR="0057796B" w:rsidRPr="009A7A39">
              <w:rPr>
                <w:rFonts w:asciiTheme="minorHAnsi" w:hAnsiTheme="minorHAnsi" w:cs="Times New Roman"/>
                <w:sz w:val="22"/>
                <w:szCs w:val="22"/>
                <w:highlight w:val="yellow"/>
                <w:lang w:val="en-US"/>
              </w:rPr>
              <w:t xml:space="preserve"> entities </w:t>
            </w:r>
            <w:r w:rsidR="009A7A39" w:rsidRPr="009A7A39">
              <w:rPr>
                <w:rFonts w:asciiTheme="minorHAnsi" w:hAnsiTheme="minorHAnsi" w:cs="Times New Roman"/>
                <w:sz w:val="22"/>
                <w:szCs w:val="22"/>
                <w:highlight w:val="yellow"/>
                <w:lang w:val="en-US"/>
              </w:rPr>
              <w:t>ought to</w:t>
            </w:r>
            <w:r w:rsidR="0057796B" w:rsidRPr="009A7A39">
              <w:rPr>
                <w:rFonts w:asciiTheme="minorHAnsi" w:hAnsiTheme="minorHAnsi" w:cs="Times New Roman"/>
                <w:sz w:val="22"/>
                <w:szCs w:val="22"/>
                <w:highlight w:val="yellow"/>
                <w:lang w:val="en-US"/>
              </w:rPr>
              <w:t xml:space="preserve"> </w:t>
            </w:r>
            <w:r w:rsidR="009A7A39" w:rsidRPr="009A7A39">
              <w:rPr>
                <w:rFonts w:asciiTheme="minorHAnsi" w:hAnsiTheme="minorHAnsi" w:cs="Times New Roman"/>
                <w:sz w:val="22"/>
                <w:szCs w:val="22"/>
                <w:highlight w:val="yellow"/>
                <w:lang w:val="en-US"/>
              </w:rPr>
              <w:t>aim at</w:t>
            </w:r>
            <w:r w:rsidR="0057796B" w:rsidRPr="009A7A39">
              <w:rPr>
                <w:rFonts w:asciiTheme="minorHAnsi" w:hAnsiTheme="minorHAnsi" w:cs="Times New Roman"/>
                <w:sz w:val="22"/>
                <w:szCs w:val="22"/>
                <w:highlight w:val="yellow"/>
                <w:lang w:val="en-US"/>
              </w:rPr>
              <w:t>:</w:t>
            </w:r>
          </w:p>
          <w:p w14:paraId="1C4607CA" w14:textId="77777777" w:rsidR="0057796B" w:rsidRPr="00A1509D" w:rsidRDefault="0057796B" w:rsidP="003B7014">
            <w:pPr>
              <w:rPr>
                <w:rFonts w:asciiTheme="minorHAnsi" w:hAnsiTheme="minorHAnsi" w:cs="Times New Roman"/>
                <w:sz w:val="22"/>
                <w:szCs w:val="22"/>
                <w:lang w:val="en-US"/>
              </w:rPr>
            </w:pPr>
          </w:p>
          <w:p w14:paraId="45A58CDA" w14:textId="1B94D5E9"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 – compatibility of e-government services with multiple terminals, operating systems and applications for</w:t>
            </w:r>
            <w:r w:rsidR="009A7A39">
              <w:rPr>
                <w:rFonts w:asciiTheme="minorHAnsi" w:hAnsiTheme="minorHAnsi" w:cs="Times New Roman"/>
                <w:sz w:val="22"/>
                <w:szCs w:val="22"/>
                <w:lang w:val="en-US"/>
              </w:rPr>
              <w:t xml:space="preserve"> their</w:t>
            </w:r>
            <w:r w:rsidRPr="00A1509D">
              <w:rPr>
                <w:rFonts w:asciiTheme="minorHAnsi" w:hAnsiTheme="minorHAnsi" w:cs="Times New Roman"/>
                <w:sz w:val="22"/>
                <w:szCs w:val="22"/>
                <w:lang w:val="en-US"/>
              </w:rPr>
              <w:t xml:space="preserve"> access;</w:t>
            </w:r>
          </w:p>
          <w:p w14:paraId="7B195112" w14:textId="77777777" w:rsidR="0057796B" w:rsidRPr="00A1509D" w:rsidRDefault="0057796B" w:rsidP="003B7014">
            <w:pPr>
              <w:rPr>
                <w:rFonts w:asciiTheme="minorHAnsi" w:hAnsiTheme="minorHAnsi" w:cs="Times New Roman"/>
                <w:sz w:val="22"/>
                <w:szCs w:val="22"/>
                <w:lang w:val="en-US"/>
              </w:rPr>
            </w:pPr>
          </w:p>
          <w:p w14:paraId="1548237E" w14:textId="77777777" w:rsidR="0057796B" w:rsidRPr="00A1509D" w:rsidRDefault="0057796B" w:rsidP="003B7014">
            <w:pPr>
              <w:rPr>
                <w:rFonts w:asciiTheme="minorHAnsi" w:hAnsiTheme="minorHAnsi" w:cs="Times New Roman"/>
                <w:sz w:val="22"/>
                <w:szCs w:val="22"/>
                <w:lang w:val="en-US"/>
              </w:rPr>
            </w:pPr>
          </w:p>
          <w:p w14:paraId="0B86474F" w14:textId="595CFB78"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II – accessibility to all interested</w:t>
            </w:r>
            <w:r w:rsidR="009A7A39">
              <w:rPr>
                <w:rFonts w:asciiTheme="minorHAnsi" w:hAnsiTheme="minorHAnsi" w:cs="Times New Roman"/>
                <w:sz w:val="22"/>
                <w:szCs w:val="22"/>
                <w:lang w:val="en-US"/>
              </w:rPr>
              <w:t xml:space="preserve"> users</w:t>
            </w:r>
            <w:r w:rsidRPr="00A1509D">
              <w:rPr>
                <w:rFonts w:asciiTheme="minorHAnsi" w:hAnsiTheme="minorHAnsi" w:cs="Times New Roman"/>
                <w:sz w:val="22"/>
                <w:szCs w:val="22"/>
                <w:lang w:val="en-US"/>
              </w:rPr>
              <w:t xml:space="preserve">, irrespective of their physical and motor skills, perceptual, sensorial, intellectual, mental, social and </w:t>
            </w:r>
            <w:r w:rsidRPr="002C46E2">
              <w:rPr>
                <w:rFonts w:asciiTheme="minorHAnsi" w:hAnsiTheme="minorHAnsi" w:cs="Times New Roman"/>
                <w:sz w:val="22"/>
                <w:szCs w:val="22"/>
                <w:highlight w:val="yellow"/>
                <w:lang w:val="en-US"/>
              </w:rPr>
              <w:t xml:space="preserve">cultural </w:t>
            </w:r>
            <w:r w:rsidR="002C46E2" w:rsidRPr="002C46E2">
              <w:rPr>
                <w:rFonts w:asciiTheme="minorHAnsi" w:hAnsiTheme="minorHAnsi" w:cs="Times New Roman"/>
                <w:sz w:val="22"/>
                <w:szCs w:val="22"/>
                <w:highlight w:val="yellow"/>
                <w:lang w:val="en-US"/>
              </w:rPr>
              <w:t>characteristics</w:t>
            </w:r>
            <w:r w:rsidRPr="002C46E2">
              <w:rPr>
                <w:rFonts w:asciiTheme="minorHAnsi" w:hAnsiTheme="minorHAnsi" w:cs="Times New Roman"/>
                <w:sz w:val="22"/>
                <w:szCs w:val="22"/>
                <w:highlight w:val="yellow"/>
                <w:lang w:val="en-US"/>
              </w:rPr>
              <w:t xml:space="preserve">, </w:t>
            </w:r>
            <w:r w:rsidR="002C46E2" w:rsidRPr="002C46E2">
              <w:rPr>
                <w:rFonts w:asciiTheme="minorHAnsi" w:hAnsiTheme="minorHAnsi" w:cs="Times New Roman"/>
                <w:sz w:val="22"/>
                <w:szCs w:val="22"/>
                <w:highlight w:val="yellow"/>
                <w:lang w:val="en-US"/>
              </w:rPr>
              <w:t>shielded</w:t>
            </w:r>
            <w:r w:rsidRPr="002C46E2">
              <w:rPr>
                <w:rFonts w:asciiTheme="minorHAnsi" w:hAnsiTheme="minorHAnsi" w:cs="Times New Roman"/>
                <w:sz w:val="22"/>
                <w:szCs w:val="22"/>
                <w:highlight w:val="yellow"/>
                <w:lang w:val="en-US"/>
              </w:rPr>
              <w:t xml:space="preserve"> secrecy and legal and administrative constraints;</w:t>
            </w:r>
          </w:p>
          <w:p w14:paraId="365D0792" w14:textId="77777777" w:rsidR="00E803F0" w:rsidRPr="00A1509D" w:rsidRDefault="00E803F0" w:rsidP="003B7014">
            <w:pPr>
              <w:rPr>
                <w:rFonts w:asciiTheme="minorHAnsi" w:hAnsiTheme="minorHAnsi" w:cs="Times New Roman"/>
                <w:sz w:val="22"/>
                <w:szCs w:val="22"/>
                <w:lang w:val="en-US"/>
              </w:rPr>
            </w:pPr>
          </w:p>
          <w:p w14:paraId="3E2A5E57" w14:textId="5F282271"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III – compatibility with both human reading and automatic processing of information;</w:t>
            </w:r>
          </w:p>
          <w:p w14:paraId="3302A3E8" w14:textId="77777777" w:rsidR="00E803F0" w:rsidRDefault="00E803F0" w:rsidP="003B7014">
            <w:pPr>
              <w:rPr>
                <w:rFonts w:asciiTheme="minorHAnsi" w:hAnsiTheme="minorHAnsi" w:cs="Times New Roman"/>
                <w:sz w:val="22"/>
                <w:szCs w:val="22"/>
                <w:lang w:val="en-US"/>
              </w:rPr>
            </w:pPr>
          </w:p>
          <w:p w14:paraId="042EC899" w14:textId="77777777"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IV – easy understanding of e-government services, and</w:t>
            </w:r>
          </w:p>
          <w:p w14:paraId="11D24C82" w14:textId="77777777" w:rsidR="0057796B" w:rsidRPr="00A1509D" w:rsidRDefault="0057796B" w:rsidP="003B7014">
            <w:pPr>
              <w:rPr>
                <w:rFonts w:asciiTheme="minorHAnsi" w:hAnsiTheme="minorHAnsi" w:cs="Times New Roman"/>
                <w:sz w:val="22"/>
                <w:szCs w:val="22"/>
                <w:lang w:val="en-US"/>
              </w:rPr>
            </w:pPr>
          </w:p>
          <w:p w14:paraId="4BCDD02C" w14:textId="77777777"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V – strengthening social participation in public policy.</w:t>
            </w:r>
          </w:p>
          <w:p w14:paraId="31B8039F" w14:textId="77777777" w:rsidR="0057796B" w:rsidRPr="00A1509D" w:rsidRDefault="0057796B" w:rsidP="003B7014">
            <w:pPr>
              <w:rPr>
                <w:rFonts w:asciiTheme="minorHAnsi" w:hAnsiTheme="minorHAnsi" w:cs="Times New Roman"/>
                <w:b/>
                <w:sz w:val="22"/>
                <w:szCs w:val="22"/>
                <w:lang w:val="en-US"/>
              </w:rPr>
            </w:pPr>
          </w:p>
          <w:p w14:paraId="7B6FCA38" w14:textId="7BC8DE3B" w:rsidR="0057796B" w:rsidRPr="00A1509D" w:rsidRDefault="00E803F0" w:rsidP="002C46E2">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26.  </w:t>
            </w:r>
            <w:r w:rsidR="0057796B" w:rsidRPr="00A1509D">
              <w:rPr>
                <w:rFonts w:asciiTheme="minorHAnsi" w:hAnsiTheme="minorHAnsi" w:cs="Times New Roman"/>
                <w:sz w:val="22"/>
                <w:szCs w:val="22"/>
                <w:lang w:val="en-US"/>
              </w:rPr>
              <w:t xml:space="preserve">The compliance with the constitutional duty of the state in providing education at all educational levels, includes integrated training and other educational practices, for safe, conscious and responsible use of the </w:t>
            </w:r>
            <w:r w:rsidR="00A93422">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as a tool for the exercise of citizenship, for </w:t>
            </w:r>
            <w:r w:rsidR="00A93422">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 xml:space="preserve">promotion of culture and </w:t>
            </w:r>
            <w:r w:rsidR="00A93422">
              <w:rPr>
                <w:rFonts w:asciiTheme="minorHAnsi" w:hAnsiTheme="minorHAnsi" w:cs="Times New Roman"/>
                <w:sz w:val="22"/>
                <w:szCs w:val="22"/>
                <w:lang w:val="en-US"/>
              </w:rPr>
              <w:t xml:space="preserve">for the </w:t>
            </w:r>
            <w:r w:rsidR="0057796B" w:rsidRPr="00A1509D">
              <w:rPr>
                <w:rFonts w:asciiTheme="minorHAnsi" w:hAnsiTheme="minorHAnsi" w:cs="Times New Roman"/>
                <w:sz w:val="22"/>
                <w:szCs w:val="22"/>
                <w:lang w:val="en-US"/>
              </w:rPr>
              <w:t>technological development.</w:t>
            </w:r>
          </w:p>
          <w:p w14:paraId="0AADAFEC" w14:textId="77777777" w:rsidR="0057796B" w:rsidRPr="00A1509D" w:rsidRDefault="0057796B" w:rsidP="003B7014">
            <w:pPr>
              <w:rPr>
                <w:rFonts w:asciiTheme="minorHAnsi" w:hAnsiTheme="minorHAnsi" w:cs="Times New Roman"/>
                <w:sz w:val="22"/>
                <w:szCs w:val="22"/>
                <w:lang w:val="en-US"/>
              </w:rPr>
            </w:pPr>
          </w:p>
          <w:p w14:paraId="4442A1AA" w14:textId="67C60A01" w:rsidR="0057796B" w:rsidRPr="00A1509D" w:rsidRDefault="00E803F0" w:rsidP="00A93422">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27.  </w:t>
            </w:r>
            <w:r w:rsidR="0057796B" w:rsidRPr="00A1509D">
              <w:rPr>
                <w:rFonts w:asciiTheme="minorHAnsi" w:hAnsiTheme="minorHAnsi" w:cs="Times New Roman"/>
                <w:sz w:val="22"/>
                <w:szCs w:val="22"/>
                <w:lang w:val="en-US"/>
              </w:rPr>
              <w:t xml:space="preserve">Public initiatives to promote digital culture and promote the </w:t>
            </w:r>
            <w:r w:rsidR="00A93422">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as a social tool sh</w:t>
            </w:r>
            <w:r w:rsidR="00A93422">
              <w:rPr>
                <w:rFonts w:asciiTheme="minorHAnsi" w:hAnsiTheme="minorHAnsi" w:cs="Times New Roman"/>
                <w:sz w:val="22"/>
                <w:szCs w:val="22"/>
                <w:lang w:val="en-US"/>
              </w:rPr>
              <w:t>all</w:t>
            </w:r>
            <w:r w:rsidR="0057796B" w:rsidRPr="00A1509D">
              <w:rPr>
                <w:rFonts w:asciiTheme="minorHAnsi" w:hAnsiTheme="minorHAnsi" w:cs="Times New Roman"/>
                <w:sz w:val="22"/>
                <w:szCs w:val="22"/>
                <w:lang w:val="en-US"/>
              </w:rPr>
              <w:t>:</w:t>
            </w:r>
          </w:p>
          <w:p w14:paraId="4B40C1B0" w14:textId="77777777" w:rsidR="0057796B" w:rsidRPr="00A1509D" w:rsidRDefault="0057796B" w:rsidP="003B7014">
            <w:pPr>
              <w:rPr>
                <w:rFonts w:asciiTheme="minorHAnsi" w:hAnsiTheme="minorHAnsi" w:cs="Times New Roman"/>
                <w:sz w:val="22"/>
                <w:szCs w:val="22"/>
                <w:lang w:val="en-US"/>
              </w:rPr>
            </w:pPr>
          </w:p>
          <w:p w14:paraId="0E5348FE" w14:textId="77777777" w:rsidR="0057796B" w:rsidRPr="00A1509D" w:rsidRDefault="0057796B" w:rsidP="00A93422">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 – promote digital inclusion;</w:t>
            </w:r>
          </w:p>
          <w:p w14:paraId="2C23F9C3" w14:textId="77777777" w:rsidR="0057796B" w:rsidRPr="00A1509D" w:rsidRDefault="0057796B" w:rsidP="003B7014">
            <w:pPr>
              <w:rPr>
                <w:rFonts w:asciiTheme="minorHAnsi" w:hAnsiTheme="minorHAnsi" w:cs="Times New Roman"/>
                <w:sz w:val="22"/>
                <w:szCs w:val="22"/>
                <w:lang w:val="en-US"/>
              </w:rPr>
            </w:pPr>
          </w:p>
          <w:p w14:paraId="7B317E3C" w14:textId="337ABA41" w:rsidR="0057796B" w:rsidRPr="00A1509D" w:rsidRDefault="0057796B" w:rsidP="00A9342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 – seek to reduce gaps, especially between different regions of the country, </w:t>
            </w:r>
            <w:r w:rsidR="00A93422">
              <w:rPr>
                <w:rFonts w:asciiTheme="minorHAnsi" w:hAnsiTheme="minorHAnsi" w:cs="Times New Roman"/>
                <w:sz w:val="22"/>
                <w:szCs w:val="22"/>
                <w:lang w:val="en-US"/>
              </w:rPr>
              <w:t xml:space="preserve">regarding the </w:t>
            </w:r>
            <w:r w:rsidRPr="00A1509D">
              <w:rPr>
                <w:rFonts w:asciiTheme="minorHAnsi" w:hAnsiTheme="minorHAnsi" w:cs="Times New Roman"/>
                <w:sz w:val="22"/>
                <w:szCs w:val="22"/>
                <w:lang w:val="en-US"/>
              </w:rPr>
              <w:t xml:space="preserve">access and use of information technology and communication; and </w:t>
            </w:r>
          </w:p>
          <w:p w14:paraId="34C4C02E" w14:textId="77777777" w:rsidR="0057796B" w:rsidRPr="00A1509D" w:rsidRDefault="0057796B" w:rsidP="003B7014">
            <w:pPr>
              <w:rPr>
                <w:rFonts w:asciiTheme="minorHAnsi" w:hAnsiTheme="minorHAnsi" w:cs="Times New Roman"/>
                <w:sz w:val="22"/>
                <w:szCs w:val="22"/>
                <w:lang w:val="en-US"/>
              </w:rPr>
            </w:pPr>
          </w:p>
          <w:p w14:paraId="7B0D6C44" w14:textId="77777777" w:rsidR="0057796B" w:rsidRPr="00A1509D" w:rsidRDefault="0057796B" w:rsidP="00A93422">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III – promote the production and </w:t>
            </w:r>
            <w:r w:rsidRPr="00A1509D">
              <w:rPr>
                <w:rFonts w:asciiTheme="minorHAnsi" w:hAnsiTheme="minorHAnsi" w:cs="Times New Roman"/>
                <w:sz w:val="22"/>
                <w:szCs w:val="22"/>
                <w:lang w:val="en-US"/>
              </w:rPr>
              <w:lastRenderedPageBreak/>
              <w:t>dissemination of national content.</w:t>
            </w:r>
          </w:p>
          <w:p w14:paraId="4CFF5873" w14:textId="77777777" w:rsidR="0057796B" w:rsidRPr="00A1509D" w:rsidRDefault="0057796B" w:rsidP="003B7014">
            <w:pPr>
              <w:rPr>
                <w:rFonts w:asciiTheme="minorHAnsi" w:hAnsiTheme="minorHAnsi" w:cs="Times New Roman"/>
                <w:b/>
                <w:sz w:val="22"/>
                <w:szCs w:val="22"/>
                <w:lang w:val="en-US"/>
              </w:rPr>
            </w:pPr>
          </w:p>
          <w:p w14:paraId="7AF11568" w14:textId="60A010E7" w:rsidR="0057796B" w:rsidRPr="00A1509D" w:rsidRDefault="00E803F0" w:rsidP="00A93422">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28.  </w:t>
            </w:r>
            <w:r w:rsidR="0057796B" w:rsidRPr="00A1509D">
              <w:rPr>
                <w:rFonts w:asciiTheme="minorHAnsi" w:hAnsiTheme="minorHAnsi" w:cs="Times New Roman"/>
                <w:sz w:val="22"/>
                <w:szCs w:val="22"/>
                <w:lang w:val="en-US"/>
              </w:rPr>
              <w:t xml:space="preserve">The </w:t>
            </w:r>
            <w:r w:rsidR="00D60EE3">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tate must periodically seek to develop and promote studies, as well as set goals, strategies, plans and schedules for the use and development of the Internet in the country. </w:t>
            </w:r>
          </w:p>
          <w:p w14:paraId="5FA2E8B5" w14:textId="77777777" w:rsidR="0057796B" w:rsidRPr="00A1509D" w:rsidRDefault="0057796B" w:rsidP="003B7014">
            <w:pPr>
              <w:rPr>
                <w:rFonts w:asciiTheme="minorHAnsi" w:hAnsiTheme="minorHAnsi" w:cs="Times New Roman"/>
                <w:sz w:val="22"/>
                <w:szCs w:val="22"/>
                <w:lang w:val="en-US"/>
              </w:rPr>
            </w:pPr>
          </w:p>
          <w:p w14:paraId="5C3F50D8" w14:textId="6F8341A0"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CHAPTER V</w:t>
            </w:r>
          </w:p>
          <w:p w14:paraId="040D66F5" w14:textId="77777777"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FINAL PROVISIONS</w:t>
            </w:r>
          </w:p>
          <w:p w14:paraId="11337B7B" w14:textId="77777777" w:rsidR="0057796B" w:rsidRPr="00A1509D" w:rsidRDefault="0057796B" w:rsidP="003B7014">
            <w:pPr>
              <w:rPr>
                <w:rFonts w:asciiTheme="minorHAnsi" w:hAnsiTheme="minorHAnsi" w:cs="Times New Roman"/>
                <w:sz w:val="22"/>
                <w:szCs w:val="22"/>
                <w:lang w:val="en-US"/>
              </w:rPr>
            </w:pPr>
          </w:p>
          <w:p w14:paraId="7F14D32E" w14:textId="2A72BF11" w:rsidR="0057796B" w:rsidRPr="00A1509D" w:rsidRDefault="00250429" w:rsidP="00D60EE3">
            <w:pPr>
              <w:ind w:firstLine="770"/>
              <w:rPr>
                <w:rFonts w:asciiTheme="minorHAnsi" w:hAnsiTheme="minorHAnsi" w:cs="Times New Roman"/>
                <w:sz w:val="22"/>
                <w:szCs w:val="22"/>
                <w:lang w:val="en-US"/>
              </w:rPr>
            </w:pPr>
            <w:r>
              <w:rPr>
                <w:rFonts w:asciiTheme="minorHAnsi" w:hAnsiTheme="minorHAnsi" w:cs="Times New Roman"/>
                <w:sz w:val="22"/>
                <w:szCs w:val="22"/>
                <w:lang w:val="en-US"/>
              </w:rPr>
              <w:t>Art. 29. The u</w:t>
            </w:r>
            <w:r w:rsidR="0057796B" w:rsidRPr="00A1509D">
              <w:rPr>
                <w:rFonts w:asciiTheme="minorHAnsi" w:hAnsiTheme="minorHAnsi" w:cs="Times New Roman"/>
                <w:sz w:val="22"/>
                <w:szCs w:val="22"/>
                <w:lang w:val="en-US"/>
              </w:rPr>
              <w:t xml:space="preserve">ser </w:t>
            </w:r>
            <w:r>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have free choice in the use of software in his-hers own device to enforce parental control over content that </w:t>
            </w:r>
            <w:r>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user understands to be improper to his-hers minor children, to the extent that the principles set forth in this Law and in Law No. 8,069 of July 13, 1990</w:t>
            </w:r>
            <w:r>
              <w:rPr>
                <w:rFonts w:asciiTheme="minorHAnsi" w:hAnsiTheme="minorHAnsi" w:cs="Times New Roman"/>
                <w:sz w:val="22"/>
                <w:szCs w:val="22"/>
                <w:lang w:val="en-US"/>
              </w:rPr>
              <w:t xml:space="preserve"> are respected.</w:t>
            </w:r>
          </w:p>
          <w:p w14:paraId="5F6DFA1F" w14:textId="77777777" w:rsidR="00AE1D07" w:rsidRDefault="00AE1D07" w:rsidP="003B7014">
            <w:pPr>
              <w:rPr>
                <w:rFonts w:asciiTheme="minorHAnsi" w:hAnsiTheme="minorHAnsi" w:cs="Times New Roman"/>
                <w:sz w:val="22"/>
                <w:szCs w:val="22"/>
                <w:lang w:val="en-US"/>
              </w:rPr>
            </w:pPr>
          </w:p>
          <w:p w14:paraId="779C362F" w14:textId="5BDDFBF2" w:rsidR="0057796B" w:rsidRPr="00A1509D" w:rsidRDefault="0057796B" w:rsidP="00250429">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Th</w:t>
            </w:r>
            <w:r w:rsidR="0018226D">
              <w:rPr>
                <w:rFonts w:asciiTheme="minorHAnsi" w:hAnsiTheme="minorHAnsi" w:cs="Times New Roman"/>
                <w:sz w:val="22"/>
                <w:szCs w:val="22"/>
                <w:lang w:val="en-US"/>
              </w:rPr>
              <w:t>e government</w:t>
            </w:r>
            <w:r w:rsidRPr="00A1509D">
              <w:rPr>
                <w:rFonts w:asciiTheme="minorHAnsi" w:hAnsiTheme="minorHAnsi" w:cs="Times New Roman"/>
                <w:sz w:val="22"/>
                <w:szCs w:val="22"/>
                <w:lang w:val="en-US"/>
              </w:rPr>
              <w:t xml:space="preserve">, together with providers of connection services and </w:t>
            </w:r>
            <w:r w:rsidR="0018226D">
              <w:rPr>
                <w:rFonts w:asciiTheme="minorHAnsi" w:hAnsiTheme="minorHAnsi" w:cs="Times New Roman"/>
                <w:sz w:val="22"/>
                <w:szCs w:val="22"/>
                <w:lang w:val="en-US"/>
              </w:rPr>
              <w:t xml:space="preserve">internet </w:t>
            </w:r>
            <w:r w:rsidRPr="00A1509D">
              <w:rPr>
                <w:rFonts w:asciiTheme="minorHAnsi" w:hAnsiTheme="minorHAnsi" w:cs="Times New Roman"/>
                <w:sz w:val="22"/>
                <w:szCs w:val="22"/>
                <w:lang w:val="en-US"/>
              </w:rPr>
              <w:t>applications, as well as with civil society</w:t>
            </w:r>
            <w:r w:rsidR="0018226D">
              <w:rPr>
                <w:rFonts w:asciiTheme="minorHAnsi" w:hAnsiTheme="minorHAnsi" w:cs="Times New Roman"/>
                <w:sz w:val="22"/>
                <w:szCs w:val="22"/>
                <w:lang w:val="en-US"/>
              </w:rPr>
              <w:t>,</w:t>
            </w:r>
            <w:r w:rsidRPr="00A1509D">
              <w:rPr>
                <w:rFonts w:asciiTheme="minorHAnsi" w:hAnsiTheme="minorHAnsi" w:cs="Times New Roman"/>
                <w:sz w:val="22"/>
                <w:szCs w:val="22"/>
                <w:lang w:val="en-US"/>
              </w:rPr>
              <w:t xml:space="preserve"> </w:t>
            </w:r>
            <w:r w:rsidR="0018226D">
              <w:rPr>
                <w:rFonts w:asciiTheme="minorHAnsi" w:hAnsiTheme="minorHAnsi" w:cs="Times New Roman"/>
                <w:sz w:val="22"/>
                <w:szCs w:val="22"/>
                <w:lang w:val="en-US"/>
              </w:rPr>
              <w:t>shall</w:t>
            </w:r>
            <w:r w:rsidRPr="00A1509D">
              <w:rPr>
                <w:rFonts w:asciiTheme="minorHAnsi" w:hAnsiTheme="minorHAnsi" w:cs="Times New Roman"/>
                <w:sz w:val="22"/>
                <w:szCs w:val="22"/>
                <w:lang w:val="en-US"/>
              </w:rPr>
              <w:t xml:space="preserve"> promote educational initiatives and provide information about the use of the software referred to in this article, as well as establish good practices for digital inclusion of children and teenagers.</w:t>
            </w:r>
          </w:p>
          <w:p w14:paraId="48F87123" w14:textId="77777777" w:rsidR="00E803F0" w:rsidRDefault="00E803F0" w:rsidP="003B7014">
            <w:pPr>
              <w:rPr>
                <w:rFonts w:asciiTheme="minorHAnsi" w:hAnsiTheme="minorHAnsi" w:cs="Times New Roman"/>
                <w:sz w:val="22"/>
                <w:szCs w:val="22"/>
                <w:lang w:val="en-US"/>
              </w:rPr>
            </w:pPr>
          </w:p>
          <w:p w14:paraId="7E1919A3" w14:textId="77777777" w:rsidR="00E803F0" w:rsidRPr="00A1509D" w:rsidRDefault="00E803F0" w:rsidP="003B7014">
            <w:pPr>
              <w:rPr>
                <w:rFonts w:asciiTheme="minorHAnsi" w:hAnsiTheme="minorHAnsi" w:cs="Times New Roman"/>
                <w:sz w:val="22"/>
                <w:szCs w:val="22"/>
                <w:lang w:val="en-US"/>
              </w:rPr>
            </w:pPr>
          </w:p>
          <w:p w14:paraId="7357B105" w14:textId="12972F5F" w:rsidR="0057796B" w:rsidRPr="00A1509D" w:rsidRDefault="00E803F0" w:rsidP="0018226D">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30.  </w:t>
            </w:r>
            <w:r w:rsidR="0057796B" w:rsidRPr="00A1509D">
              <w:rPr>
                <w:rFonts w:asciiTheme="minorHAnsi" w:hAnsiTheme="minorHAnsi" w:cs="Times New Roman"/>
                <w:sz w:val="22"/>
                <w:szCs w:val="22"/>
                <w:lang w:val="en-US"/>
              </w:rPr>
              <w:t xml:space="preserve">The defense of the interests and rights set forth in this </w:t>
            </w:r>
            <w:r w:rsidR="0018226D">
              <w:rPr>
                <w:rFonts w:asciiTheme="minorHAnsi" w:hAnsiTheme="minorHAnsi" w:cs="Times New Roman"/>
                <w:sz w:val="22"/>
                <w:szCs w:val="22"/>
                <w:lang w:val="en-US"/>
              </w:rPr>
              <w:t>Law</w:t>
            </w:r>
            <w:r w:rsidR="0057796B" w:rsidRPr="00A1509D">
              <w:rPr>
                <w:rFonts w:asciiTheme="minorHAnsi" w:hAnsiTheme="minorHAnsi" w:cs="Times New Roman"/>
                <w:sz w:val="22"/>
                <w:szCs w:val="22"/>
                <w:lang w:val="en-US"/>
              </w:rPr>
              <w:t xml:space="preserve"> may be exercised either individually or collectively, in the form of the Law.</w:t>
            </w:r>
          </w:p>
          <w:p w14:paraId="062F12A4" w14:textId="77777777" w:rsidR="0057796B" w:rsidRPr="00A1509D" w:rsidRDefault="0057796B" w:rsidP="003B7014">
            <w:pPr>
              <w:rPr>
                <w:rFonts w:asciiTheme="minorHAnsi" w:hAnsiTheme="minorHAnsi" w:cs="Times New Roman"/>
                <w:sz w:val="22"/>
                <w:szCs w:val="22"/>
                <w:lang w:val="en-US"/>
              </w:rPr>
            </w:pPr>
          </w:p>
          <w:p w14:paraId="56EAE0F0" w14:textId="18EB1CD5" w:rsidR="0057796B" w:rsidRPr="00A1509D" w:rsidRDefault="00E803F0" w:rsidP="0018226D">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31.  </w:t>
            </w:r>
            <w:r w:rsidR="0057796B" w:rsidRPr="00A1509D">
              <w:rPr>
                <w:rFonts w:asciiTheme="minorHAnsi" w:hAnsiTheme="minorHAnsi" w:cs="Times New Roman"/>
                <w:sz w:val="22"/>
                <w:szCs w:val="22"/>
                <w:lang w:val="en-US"/>
              </w:rPr>
              <w:t xml:space="preserve">Until the entry into force of specific law provided in § 2º of art. </w:t>
            </w:r>
            <w:r w:rsidR="0018226D">
              <w:rPr>
                <w:rFonts w:asciiTheme="minorHAnsi" w:hAnsiTheme="minorHAnsi" w:cs="Times New Roman"/>
                <w:sz w:val="22"/>
                <w:szCs w:val="22"/>
                <w:lang w:val="en-US"/>
              </w:rPr>
              <w:t>19</w:t>
            </w:r>
            <w:r w:rsidR="0057796B" w:rsidRPr="00A1509D">
              <w:rPr>
                <w:rFonts w:asciiTheme="minorHAnsi" w:hAnsiTheme="minorHAnsi" w:cs="Times New Roman"/>
                <w:sz w:val="22"/>
                <w:szCs w:val="22"/>
                <w:lang w:val="en-US"/>
              </w:rPr>
              <w:t xml:space="preserve">, the liability of the provider of </w:t>
            </w:r>
            <w:r w:rsidR="0018226D">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for damages arising from content generated by third parties, in case of copyright or related rights infringement, </w:t>
            </w:r>
            <w:r w:rsidR="0018226D">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continue to be governed by applicable copyright legislation in force, at the time of entry into force of this Law.</w:t>
            </w:r>
          </w:p>
          <w:p w14:paraId="0BC43C58" w14:textId="77777777" w:rsidR="0057796B" w:rsidRPr="00A1509D" w:rsidRDefault="0057796B" w:rsidP="003B7014">
            <w:pPr>
              <w:rPr>
                <w:rFonts w:asciiTheme="minorHAnsi" w:hAnsiTheme="minorHAnsi" w:cs="Times New Roman"/>
                <w:sz w:val="22"/>
                <w:szCs w:val="22"/>
                <w:lang w:val="en-US"/>
              </w:rPr>
            </w:pPr>
          </w:p>
          <w:p w14:paraId="024BB7B1" w14:textId="34003ED5" w:rsidR="0057796B" w:rsidRPr="00A1509D" w:rsidRDefault="00B2543F" w:rsidP="00B2543F">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 xml:space="preserve">Art. 32. </w:t>
            </w:r>
            <w:r w:rsidR="00C234E3" w:rsidRPr="00C234E3">
              <w:rPr>
                <w:rFonts w:asciiTheme="minorHAnsi" w:hAnsiTheme="minorHAnsi" w:cs="Arial"/>
                <w:color w:val="000000"/>
                <w:sz w:val="22"/>
                <w:szCs w:val="22"/>
              </w:rPr>
              <w:t xml:space="preserve">This Law shall enter into force after the expiry of sixty (60) days of </w:t>
            </w:r>
            <w:r w:rsidR="00C234E3">
              <w:rPr>
                <w:rFonts w:asciiTheme="minorHAnsi" w:hAnsiTheme="minorHAnsi" w:cs="Arial"/>
                <w:color w:val="000000"/>
                <w:sz w:val="22"/>
                <w:szCs w:val="22"/>
              </w:rPr>
              <w:t xml:space="preserve">its </w:t>
            </w:r>
            <w:r w:rsidR="00C234E3" w:rsidRPr="00C234E3">
              <w:rPr>
                <w:rFonts w:asciiTheme="minorHAnsi" w:hAnsiTheme="minorHAnsi" w:cs="Arial"/>
                <w:color w:val="000000"/>
                <w:sz w:val="22"/>
                <w:szCs w:val="22"/>
              </w:rPr>
              <w:t>official publication.</w:t>
            </w:r>
          </w:p>
          <w:p w14:paraId="2A63D7BE" w14:textId="77777777" w:rsidR="00B2543F" w:rsidRPr="00A1509D" w:rsidRDefault="00B2543F" w:rsidP="003B7014">
            <w:pPr>
              <w:rPr>
                <w:rFonts w:asciiTheme="minorHAnsi" w:hAnsiTheme="minorHAnsi" w:cs="Times New Roman"/>
                <w:sz w:val="22"/>
                <w:szCs w:val="22"/>
                <w:lang w:val="en-US"/>
              </w:rPr>
            </w:pPr>
          </w:p>
          <w:p w14:paraId="1FAC401C" w14:textId="77777777" w:rsidR="00C234E3" w:rsidRDefault="00B2543F" w:rsidP="00B2543F">
            <w:pPr>
              <w:rPr>
                <w:rFonts w:asciiTheme="minorHAnsi" w:hAnsiTheme="minorHAnsi" w:cs="Arial"/>
                <w:color w:val="000000"/>
                <w:sz w:val="22"/>
                <w:szCs w:val="22"/>
              </w:rPr>
            </w:pPr>
            <w:r w:rsidRPr="00A1509D">
              <w:rPr>
                <w:rFonts w:asciiTheme="minorHAnsi" w:hAnsiTheme="minorHAnsi" w:cs="Arial"/>
                <w:color w:val="000000"/>
                <w:sz w:val="22"/>
                <w:szCs w:val="22"/>
              </w:rPr>
              <w:t>Brasília, 23</w:t>
            </w:r>
            <w:r>
              <w:rPr>
                <w:rFonts w:asciiTheme="minorHAnsi" w:hAnsiTheme="minorHAnsi" w:cs="Arial"/>
                <w:color w:val="000000"/>
                <w:sz w:val="22"/>
                <w:szCs w:val="22"/>
              </w:rPr>
              <w:t xml:space="preserve">rd of April of </w:t>
            </w:r>
            <w:r w:rsidRPr="00A1509D">
              <w:rPr>
                <w:rFonts w:asciiTheme="minorHAnsi" w:hAnsiTheme="minorHAnsi" w:cs="Arial"/>
                <w:color w:val="000000"/>
                <w:sz w:val="22"/>
                <w:szCs w:val="22"/>
              </w:rPr>
              <w:t xml:space="preserve">2014; </w:t>
            </w:r>
          </w:p>
          <w:p w14:paraId="7A9E16DB" w14:textId="5A29D081" w:rsidR="00B2543F" w:rsidRPr="00A1509D" w:rsidRDefault="00C234E3" w:rsidP="00B2543F">
            <w:pPr>
              <w:rPr>
                <w:rFonts w:asciiTheme="minorHAnsi" w:hAnsiTheme="minorHAnsi" w:cs="Arial"/>
                <w:color w:val="000000"/>
                <w:sz w:val="22"/>
                <w:szCs w:val="22"/>
              </w:rPr>
            </w:pPr>
            <w:r>
              <w:rPr>
                <w:rFonts w:asciiTheme="minorHAnsi" w:hAnsiTheme="minorHAnsi" w:cs="Arial"/>
                <w:color w:val="000000"/>
                <w:sz w:val="22"/>
                <w:szCs w:val="22"/>
              </w:rPr>
              <w:t xml:space="preserve">Year </w:t>
            </w:r>
            <w:r w:rsidR="00B2543F" w:rsidRPr="00A1509D">
              <w:rPr>
                <w:rFonts w:asciiTheme="minorHAnsi" w:hAnsiTheme="minorHAnsi" w:cs="Arial"/>
                <w:color w:val="000000"/>
                <w:sz w:val="22"/>
                <w:szCs w:val="22"/>
              </w:rPr>
              <w:t>193</w:t>
            </w:r>
            <w:r w:rsidR="00B2543F" w:rsidRPr="00A1509D">
              <w:rPr>
                <w:rFonts w:asciiTheme="minorHAnsi" w:hAnsiTheme="minorHAnsi" w:cs="Arial"/>
                <w:color w:val="000000"/>
                <w:sz w:val="22"/>
                <w:szCs w:val="22"/>
                <w:u w:val="single"/>
                <w:vertAlign w:val="superscript"/>
              </w:rPr>
              <w:t>o</w:t>
            </w:r>
            <w:r w:rsidR="00B2543F" w:rsidRPr="00A1509D">
              <w:rPr>
                <w:rStyle w:val="apple-converted-space"/>
                <w:rFonts w:asciiTheme="minorHAnsi" w:hAnsiTheme="minorHAnsi"/>
                <w:sz w:val="22"/>
                <w:szCs w:val="22"/>
              </w:rPr>
              <w:t> </w:t>
            </w:r>
            <w:r>
              <w:rPr>
                <w:rFonts w:asciiTheme="minorHAnsi" w:hAnsiTheme="minorHAnsi" w:cs="Arial"/>
                <w:color w:val="000000"/>
                <w:sz w:val="22"/>
                <w:szCs w:val="22"/>
              </w:rPr>
              <w:t>of the Independency</w:t>
            </w:r>
            <w:r w:rsidR="00B2543F" w:rsidRPr="00A1509D">
              <w:rPr>
                <w:rFonts w:asciiTheme="minorHAnsi" w:hAnsiTheme="minorHAnsi" w:cs="Arial"/>
                <w:color w:val="000000"/>
                <w:sz w:val="22"/>
                <w:szCs w:val="22"/>
              </w:rPr>
              <w:t xml:space="preserve"> </w:t>
            </w:r>
            <w:r>
              <w:rPr>
                <w:rFonts w:asciiTheme="minorHAnsi" w:hAnsiTheme="minorHAnsi" w:cs="Arial"/>
                <w:color w:val="000000"/>
                <w:sz w:val="22"/>
                <w:szCs w:val="22"/>
              </w:rPr>
              <w:t>and year</w:t>
            </w:r>
            <w:r w:rsidR="00B2543F" w:rsidRPr="00A1509D">
              <w:rPr>
                <w:rFonts w:asciiTheme="minorHAnsi" w:hAnsiTheme="minorHAnsi" w:cs="Arial"/>
                <w:color w:val="000000"/>
                <w:sz w:val="22"/>
                <w:szCs w:val="22"/>
              </w:rPr>
              <w:t xml:space="preserve"> 126</w:t>
            </w:r>
            <w:r w:rsidR="00B2543F" w:rsidRPr="00A1509D">
              <w:rPr>
                <w:rFonts w:asciiTheme="minorHAnsi" w:hAnsiTheme="minorHAnsi" w:cs="Arial"/>
                <w:color w:val="000000"/>
                <w:sz w:val="22"/>
                <w:szCs w:val="22"/>
                <w:u w:val="single"/>
                <w:vertAlign w:val="superscript"/>
              </w:rPr>
              <w:t>o</w:t>
            </w:r>
            <w:r w:rsidR="00B2543F" w:rsidRPr="00A1509D">
              <w:rPr>
                <w:rStyle w:val="apple-converted-space"/>
                <w:rFonts w:asciiTheme="minorHAnsi" w:hAnsiTheme="minorHAnsi"/>
                <w:sz w:val="22"/>
                <w:szCs w:val="22"/>
              </w:rPr>
              <w:t> </w:t>
            </w:r>
            <w:r>
              <w:rPr>
                <w:rFonts w:asciiTheme="minorHAnsi" w:hAnsiTheme="minorHAnsi" w:cs="Arial"/>
                <w:color w:val="000000"/>
                <w:sz w:val="22"/>
                <w:szCs w:val="22"/>
              </w:rPr>
              <w:t>of the Republic</w:t>
            </w:r>
            <w:r w:rsidR="00B2543F" w:rsidRPr="00A1509D">
              <w:rPr>
                <w:rFonts w:asciiTheme="minorHAnsi" w:hAnsiTheme="minorHAnsi" w:cs="Arial"/>
                <w:color w:val="000000"/>
                <w:sz w:val="22"/>
                <w:szCs w:val="22"/>
              </w:rPr>
              <w:t>.</w:t>
            </w:r>
          </w:p>
          <w:p w14:paraId="1DDFB65D" w14:textId="77777777" w:rsidR="00B2543F" w:rsidRDefault="00B2543F" w:rsidP="00B2543F">
            <w:pPr>
              <w:rPr>
                <w:rFonts w:asciiTheme="minorHAnsi" w:hAnsiTheme="minorHAnsi" w:cs="Arial"/>
                <w:i/>
                <w:iCs/>
                <w:color w:val="000000"/>
                <w:sz w:val="22"/>
                <w:szCs w:val="22"/>
              </w:rPr>
            </w:pPr>
            <w:r w:rsidRPr="00A1509D">
              <w:rPr>
                <w:rFonts w:asciiTheme="minorHAnsi" w:hAnsiTheme="minorHAnsi" w:cs="Arial"/>
                <w:color w:val="000000"/>
                <w:sz w:val="22"/>
                <w:szCs w:val="22"/>
              </w:rPr>
              <w:lastRenderedPageBreak/>
              <w:t>DILMA ROUSSEFF</w:t>
            </w:r>
            <w:r w:rsidRPr="00A1509D">
              <w:rPr>
                <w:rFonts w:asciiTheme="minorHAnsi" w:hAnsiTheme="minorHAnsi" w:cs="Arial"/>
                <w:color w:val="000000"/>
                <w:sz w:val="22"/>
                <w:szCs w:val="22"/>
              </w:rPr>
              <w:br/>
            </w:r>
            <w:r w:rsidRPr="00A1509D">
              <w:rPr>
                <w:rFonts w:asciiTheme="minorHAnsi" w:hAnsiTheme="minorHAnsi" w:cs="Arial"/>
                <w:i/>
                <w:iCs/>
                <w:color w:val="000000"/>
                <w:sz w:val="22"/>
                <w:szCs w:val="22"/>
              </w:rPr>
              <w:t>José Eduardo Cardozo</w:t>
            </w:r>
            <w:r w:rsidRPr="00A1509D">
              <w:rPr>
                <w:rFonts w:asciiTheme="minorHAnsi" w:hAnsiTheme="minorHAnsi" w:cs="Arial"/>
                <w:i/>
                <w:iCs/>
                <w:color w:val="000000"/>
                <w:sz w:val="22"/>
                <w:szCs w:val="22"/>
              </w:rPr>
              <w:br/>
              <w:t>Miriam Belchior</w:t>
            </w:r>
            <w:r w:rsidRPr="00A1509D">
              <w:rPr>
                <w:rFonts w:asciiTheme="minorHAnsi" w:hAnsiTheme="minorHAnsi" w:cs="Arial"/>
                <w:i/>
                <w:iCs/>
                <w:color w:val="000000"/>
                <w:sz w:val="22"/>
                <w:szCs w:val="22"/>
              </w:rPr>
              <w:br/>
              <w:t>Paulo Bernardo Silva</w:t>
            </w:r>
            <w:r w:rsidRPr="00A1509D">
              <w:rPr>
                <w:rFonts w:asciiTheme="minorHAnsi" w:hAnsiTheme="minorHAnsi" w:cs="Arial"/>
                <w:i/>
                <w:iCs/>
                <w:color w:val="000000"/>
                <w:sz w:val="22"/>
                <w:szCs w:val="22"/>
              </w:rPr>
              <w:br/>
              <w:t>Clélio Campolina Diniz</w:t>
            </w:r>
          </w:p>
          <w:p w14:paraId="166FACCC" w14:textId="4C4FEBCE" w:rsidR="00C234E3" w:rsidRPr="00C234E3" w:rsidRDefault="00C234E3" w:rsidP="00B2543F">
            <w:pPr>
              <w:rPr>
                <w:rFonts w:asciiTheme="minorHAnsi" w:hAnsiTheme="minorHAnsi" w:cs="Arial"/>
                <w:color w:val="FF0000"/>
                <w:sz w:val="22"/>
                <w:szCs w:val="22"/>
              </w:rPr>
            </w:pPr>
            <w:r w:rsidRPr="00C234E3">
              <w:rPr>
                <w:rFonts w:asciiTheme="minorHAnsi" w:hAnsiTheme="minorHAnsi" w:cs="Arial"/>
                <w:color w:val="FF0000"/>
                <w:sz w:val="22"/>
                <w:szCs w:val="22"/>
              </w:rPr>
              <w:t>This does not replace the text published in the DOU of 04/24/2014</w:t>
            </w:r>
          </w:p>
          <w:p w14:paraId="0617F75C" w14:textId="77777777" w:rsidR="0057796B" w:rsidRPr="00A1509D" w:rsidRDefault="0057796B" w:rsidP="003B7014">
            <w:pPr>
              <w:rPr>
                <w:rFonts w:asciiTheme="minorHAnsi" w:hAnsiTheme="minorHAnsi"/>
                <w:sz w:val="22"/>
                <w:szCs w:val="22"/>
                <w:lang w:val="en-US"/>
              </w:rPr>
            </w:pPr>
          </w:p>
        </w:tc>
      </w:tr>
    </w:tbl>
    <w:p w14:paraId="27846BA8" w14:textId="087E10B2" w:rsidR="0057796B" w:rsidRPr="0057796B" w:rsidRDefault="0057796B" w:rsidP="0057796B">
      <w:pPr>
        <w:rPr>
          <w:rFonts w:asciiTheme="minorHAnsi" w:hAnsiTheme="minorHAnsi"/>
          <w:sz w:val="22"/>
          <w:szCs w:val="22"/>
        </w:rPr>
      </w:pPr>
    </w:p>
    <w:p w14:paraId="1E22D5B0" w14:textId="77777777" w:rsidR="0057796B" w:rsidRPr="0057796B" w:rsidRDefault="0057796B" w:rsidP="0057796B">
      <w:pPr>
        <w:rPr>
          <w:rFonts w:asciiTheme="minorHAnsi" w:hAnsiTheme="minorHAnsi"/>
          <w:sz w:val="22"/>
          <w:szCs w:val="22"/>
        </w:rPr>
      </w:pPr>
    </w:p>
    <w:p w14:paraId="396C899E" w14:textId="77777777" w:rsidR="0057796B" w:rsidRPr="0057796B" w:rsidRDefault="0057796B" w:rsidP="0057796B">
      <w:pPr>
        <w:rPr>
          <w:rFonts w:asciiTheme="minorHAnsi" w:hAnsiTheme="minorHAnsi"/>
          <w:sz w:val="22"/>
          <w:szCs w:val="22"/>
        </w:rPr>
      </w:pPr>
    </w:p>
    <w:tbl>
      <w:tblPr>
        <w:tblStyle w:val="TableGrid"/>
        <w:tblpPr w:leftFromText="180" w:rightFromText="180" w:vertAnchor="text" w:tblpY="1"/>
        <w:tblOverlap w:val="never"/>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57796B" w:rsidRPr="0057796B" w14:paraId="6902F24E" w14:textId="77777777" w:rsidTr="0057796B">
        <w:tc>
          <w:tcPr>
            <w:tcW w:w="8388" w:type="dxa"/>
          </w:tcPr>
          <w:p w14:paraId="13E85395" w14:textId="77777777" w:rsidR="0057796B" w:rsidRPr="0057796B" w:rsidRDefault="0057796B" w:rsidP="0057796B">
            <w:pPr>
              <w:rPr>
                <w:rFonts w:asciiTheme="minorHAnsi" w:hAnsiTheme="minorHAnsi" w:cs="Times New Roman"/>
                <w:lang w:val="en-US"/>
              </w:rPr>
            </w:pPr>
          </w:p>
          <w:p w14:paraId="52DB4528" w14:textId="77777777" w:rsidR="0057796B" w:rsidRPr="0057796B" w:rsidRDefault="0057796B" w:rsidP="0057796B">
            <w:pPr>
              <w:rPr>
                <w:rFonts w:asciiTheme="minorHAnsi" w:hAnsiTheme="minorHAnsi" w:cs="Times New Roman"/>
                <w:lang w:val="en-US"/>
              </w:rPr>
            </w:pPr>
          </w:p>
          <w:p w14:paraId="40F8FB0E" w14:textId="77777777" w:rsidR="0057796B" w:rsidRPr="0057796B" w:rsidRDefault="0057796B" w:rsidP="0057796B">
            <w:pPr>
              <w:rPr>
                <w:rFonts w:asciiTheme="minorHAnsi" w:hAnsiTheme="minorHAnsi" w:cs="Times New Roman"/>
                <w:lang w:val="en-US"/>
              </w:rPr>
            </w:pPr>
          </w:p>
          <w:p w14:paraId="2AC414AA" w14:textId="77777777" w:rsidR="0057796B" w:rsidRPr="0057796B" w:rsidRDefault="0057796B" w:rsidP="0057796B">
            <w:pPr>
              <w:spacing w:line="320" w:lineRule="exact"/>
              <w:rPr>
                <w:rFonts w:asciiTheme="minorHAnsi" w:hAnsiTheme="minorHAnsi" w:cs="Times New Roman"/>
                <w:lang w:val="en-US"/>
              </w:rPr>
            </w:pPr>
          </w:p>
          <w:p w14:paraId="3F5989A9" w14:textId="77777777" w:rsidR="0057796B" w:rsidRPr="0057796B" w:rsidRDefault="0057796B" w:rsidP="0057796B">
            <w:pPr>
              <w:rPr>
                <w:rFonts w:asciiTheme="minorHAnsi" w:hAnsiTheme="minorHAnsi" w:cs="Times New Roman"/>
                <w:lang w:val="en-US"/>
              </w:rPr>
            </w:pPr>
          </w:p>
        </w:tc>
      </w:tr>
    </w:tbl>
    <w:p w14:paraId="31169957" w14:textId="77777777" w:rsidR="0057796B" w:rsidRPr="0057796B" w:rsidRDefault="0057796B" w:rsidP="0057796B">
      <w:pPr>
        <w:spacing w:line="320" w:lineRule="exact"/>
        <w:rPr>
          <w:rFonts w:asciiTheme="minorHAnsi" w:hAnsiTheme="minorHAnsi" w:cs="Times New Roman"/>
          <w:sz w:val="22"/>
          <w:szCs w:val="22"/>
          <w:lang w:val="en-US"/>
        </w:rPr>
      </w:pPr>
      <w:r w:rsidRPr="0057796B">
        <w:rPr>
          <w:rFonts w:asciiTheme="minorHAnsi" w:hAnsiTheme="minorHAnsi" w:cs="Times New Roman"/>
          <w:sz w:val="22"/>
          <w:szCs w:val="22"/>
        </w:rPr>
        <w:br w:type="textWrapping" w:clear="all"/>
      </w:r>
    </w:p>
    <w:p w14:paraId="4B0573E0" w14:textId="77777777" w:rsidR="005E7CC9" w:rsidRPr="0057796B" w:rsidRDefault="005E7CC9" w:rsidP="0057796B">
      <w:pPr>
        <w:rPr>
          <w:rFonts w:asciiTheme="minorHAnsi" w:hAnsiTheme="minorHAnsi" w:cs="Times New Roman"/>
          <w:sz w:val="22"/>
          <w:szCs w:val="22"/>
        </w:rPr>
      </w:pPr>
    </w:p>
    <w:sectPr w:rsidR="005E7CC9" w:rsidRPr="0057796B" w:rsidSect="00FA6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YaHei">
    <w:charset w:val="00"/>
    <w:family w:val="auto"/>
    <w:pitch w:val="variable"/>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Art. %1 "/>
      <w:lvlJc w:val="left"/>
      <w:pPr>
        <w:tabs>
          <w:tab w:val="num" w:pos="144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2662" w:hanging="360"/>
      </w:pPr>
    </w:lvl>
    <w:lvl w:ilvl="1">
      <w:start w:val="1"/>
      <w:numFmt w:val="lowerLetter"/>
      <w:lvlText w:val="%2."/>
      <w:lvlJc w:val="left"/>
      <w:pPr>
        <w:tabs>
          <w:tab w:val="num" w:pos="0"/>
        </w:tabs>
        <w:ind w:left="3382" w:hanging="360"/>
      </w:pPr>
    </w:lvl>
    <w:lvl w:ilvl="2">
      <w:start w:val="1"/>
      <w:numFmt w:val="lowerRoman"/>
      <w:lvlText w:val="%2.%3."/>
      <w:lvlJc w:val="left"/>
      <w:pPr>
        <w:tabs>
          <w:tab w:val="num" w:pos="0"/>
        </w:tabs>
        <w:ind w:left="4102" w:hanging="180"/>
      </w:pPr>
    </w:lvl>
    <w:lvl w:ilvl="3">
      <w:start w:val="1"/>
      <w:numFmt w:val="decimal"/>
      <w:lvlText w:val="%2.%3.%4."/>
      <w:lvlJc w:val="left"/>
      <w:pPr>
        <w:tabs>
          <w:tab w:val="num" w:pos="0"/>
        </w:tabs>
        <w:ind w:left="4822" w:hanging="360"/>
      </w:pPr>
    </w:lvl>
    <w:lvl w:ilvl="4">
      <w:start w:val="1"/>
      <w:numFmt w:val="lowerLetter"/>
      <w:lvlText w:val="%2.%3.%4.%5."/>
      <w:lvlJc w:val="left"/>
      <w:pPr>
        <w:tabs>
          <w:tab w:val="num" w:pos="0"/>
        </w:tabs>
        <w:ind w:left="5542" w:hanging="360"/>
      </w:pPr>
    </w:lvl>
    <w:lvl w:ilvl="5">
      <w:start w:val="1"/>
      <w:numFmt w:val="lowerRoman"/>
      <w:lvlText w:val="%2.%3.%4.%5.%6."/>
      <w:lvlJc w:val="left"/>
      <w:pPr>
        <w:tabs>
          <w:tab w:val="num" w:pos="0"/>
        </w:tabs>
        <w:ind w:left="6262" w:hanging="180"/>
      </w:pPr>
    </w:lvl>
    <w:lvl w:ilvl="6">
      <w:start w:val="1"/>
      <w:numFmt w:val="decimal"/>
      <w:lvlText w:val="%2.%3.%4.%5.%6.%7."/>
      <w:lvlJc w:val="left"/>
      <w:pPr>
        <w:tabs>
          <w:tab w:val="num" w:pos="0"/>
        </w:tabs>
        <w:ind w:left="6982" w:hanging="360"/>
      </w:pPr>
    </w:lvl>
    <w:lvl w:ilvl="7">
      <w:start w:val="1"/>
      <w:numFmt w:val="lowerLetter"/>
      <w:lvlText w:val="%2.%3.%4.%5.%6.%7.%8."/>
      <w:lvlJc w:val="left"/>
      <w:pPr>
        <w:tabs>
          <w:tab w:val="num" w:pos="0"/>
        </w:tabs>
        <w:ind w:left="7702" w:hanging="360"/>
      </w:pPr>
    </w:lvl>
    <w:lvl w:ilvl="8">
      <w:start w:val="1"/>
      <w:numFmt w:val="lowerRoman"/>
      <w:lvlText w:val="%2.%3.%4.%5.%6.%7.%8.%9."/>
      <w:lvlJc w:val="left"/>
      <w:pPr>
        <w:tabs>
          <w:tab w:val="num" w:pos="0"/>
        </w:tabs>
        <w:ind w:left="8422" w:hanging="180"/>
      </w:pPr>
    </w:lvl>
  </w:abstractNum>
  <w:abstractNum w:abstractNumId="3">
    <w:nsid w:val="044D3146"/>
    <w:multiLevelType w:val="hybridMultilevel"/>
    <w:tmpl w:val="5AACDDFC"/>
    <w:lvl w:ilvl="0" w:tplc="C3C2A4BC">
      <w:start w:val="1"/>
      <w:numFmt w:val="lowerLetter"/>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nsid w:val="1CBE4ED5"/>
    <w:multiLevelType w:val="hybridMultilevel"/>
    <w:tmpl w:val="38AC7F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0318B4"/>
    <w:multiLevelType w:val="hybridMultilevel"/>
    <w:tmpl w:val="BEE04794"/>
    <w:lvl w:ilvl="0" w:tplc="A7E0AE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C"/>
    <w:rsid w:val="00005628"/>
    <w:rsid w:val="000247EE"/>
    <w:rsid w:val="000252EA"/>
    <w:rsid w:val="00027CAC"/>
    <w:rsid w:val="000665BB"/>
    <w:rsid w:val="000668AE"/>
    <w:rsid w:val="00067B2C"/>
    <w:rsid w:val="00086B4E"/>
    <w:rsid w:val="000871F6"/>
    <w:rsid w:val="00093B76"/>
    <w:rsid w:val="00095BC7"/>
    <w:rsid w:val="000A0E36"/>
    <w:rsid w:val="000B105B"/>
    <w:rsid w:val="000B5F5E"/>
    <w:rsid w:val="000C1C81"/>
    <w:rsid w:val="000C1D00"/>
    <w:rsid w:val="000D1BB9"/>
    <w:rsid w:val="00100593"/>
    <w:rsid w:val="00100A9B"/>
    <w:rsid w:val="00124E5E"/>
    <w:rsid w:val="0013297E"/>
    <w:rsid w:val="001438A5"/>
    <w:rsid w:val="00161B10"/>
    <w:rsid w:val="001726CE"/>
    <w:rsid w:val="00173ED1"/>
    <w:rsid w:val="0018226D"/>
    <w:rsid w:val="001A2C73"/>
    <w:rsid w:val="001A37F8"/>
    <w:rsid w:val="001A56BE"/>
    <w:rsid w:val="001D4837"/>
    <w:rsid w:val="001D61D9"/>
    <w:rsid w:val="0020602A"/>
    <w:rsid w:val="0021794C"/>
    <w:rsid w:val="0022489B"/>
    <w:rsid w:val="00244C3C"/>
    <w:rsid w:val="00244DF3"/>
    <w:rsid w:val="00250429"/>
    <w:rsid w:val="00251654"/>
    <w:rsid w:val="00252817"/>
    <w:rsid w:val="00254A0A"/>
    <w:rsid w:val="00263223"/>
    <w:rsid w:val="00265E85"/>
    <w:rsid w:val="0028368A"/>
    <w:rsid w:val="002958E8"/>
    <w:rsid w:val="002A5D89"/>
    <w:rsid w:val="002B5467"/>
    <w:rsid w:val="002C46E2"/>
    <w:rsid w:val="002C5E88"/>
    <w:rsid w:val="002D0435"/>
    <w:rsid w:val="002D2F61"/>
    <w:rsid w:val="002D3586"/>
    <w:rsid w:val="002F3A5C"/>
    <w:rsid w:val="002F42D1"/>
    <w:rsid w:val="003048CD"/>
    <w:rsid w:val="00306DEE"/>
    <w:rsid w:val="003200AC"/>
    <w:rsid w:val="0032023D"/>
    <w:rsid w:val="0032509E"/>
    <w:rsid w:val="00325EAB"/>
    <w:rsid w:val="00336E61"/>
    <w:rsid w:val="00350695"/>
    <w:rsid w:val="003535E6"/>
    <w:rsid w:val="00362A33"/>
    <w:rsid w:val="003659F4"/>
    <w:rsid w:val="00370015"/>
    <w:rsid w:val="00373BEF"/>
    <w:rsid w:val="00381730"/>
    <w:rsid w:val="003852ED"/>
    <w:rsid w:val="00387B0B"/>
    <w:rsid w:val="0039376B"/>
    <w:rsid w:val="003A4FEB"/>
    <w:rsid w:val="003B0921"/>
    <w:rsid w:val="003B6D24"/>
    <w:rsid w:val="003B7014"/>
    <w:rsid w:val="003C089F"/>
    <w:rsid w:val="003C18A3"/>
    <w:rsid w:val="003C3D1B"/>
    <w:rsid w:val="003D3339"/>
    <w:rsid w:val="003E282A"/>
    <w:rsid w:val="003E565C"/>
    <w:rsid w:val="003F2451"/>
    <w:rsid w:val="003F30FD"/>
    <w:rsid w:val="00402159"/>
    <w:rsid w:val="00411484"/>
    <w:rsid w:val="004143AF"/>
    <w:rsid w:val="00420889"/>
    <w:rsid w:val="00424322"/>
    <w:rsid w:val="00425732"/>
    <w:rsid w:val="00446121"/>
    <w:rsid w:val="00446469"/>
    <w:rsid w:val="00461118"/>
    <w:rsid w:val="00477D85"/>
    <w:rsid w:val="00483558"/>
    <w:rsid w:val="004A19E8"/>
    <w:rsid w:val="004B0EAB"/>
    <w:rsid w:val="004B6DAE"/>
    <w:rsid w:val="004C57EF"/>
    <w:rsid w:val="004D473A"/>
    <w:rsid w:val="004F1996"/>
    <w:rsid w:val="00502E60"/>
    <w:rsid w:val="00515161"/>
    <w:rsid w:val="00517690"/>
    <w:rsid w:val="00526CED"/>
    <w:rsid w:val="005314C2"/>
    <w:rsid w:val="00541D61"/>
    <w:rsid w:val="00544C9C"/>
    <w:rsid w:val="005473B0"/>
    <w:rsid w:val="005603A7"/>
    <w:rsid w:val="0056692D"/>
    <w:rsid w:val="00576BFD"/>
    <w:rsid w:val="00576F3F"/>
    <w:rsid w:val="0057796B"/>
    <w:rsid w:val="005813C9"/>
    <w:rsid w:val="00586EC7"/>
    <w:rsid w:val="005962F0"/>
    <w:rsid w:val="005A2303"/>
    <w:rsid w:val="005A7D1B"/>
    <w:rsid w:val="005B02DA"/>
    <w:rsid w:val="005B33F3"/>
    <w:rsid w:val="005B66F4"/>
    <w:rsid w:val="005C1B71"/>
    <w:rsid w:val="005C2EDC"/>
    <w:rsid w:val="005E7CC9"/>
    <w:rsid w:val="005F53B8"/>
    <w:rsid w:val="00612AF4"/>
    <w:rsid w:val="006142F9"/>
    <w:rsid w:val="00615630"/>
    <w:rsid w:val="006166F7"/>
    <w:rsid w:val="00617180"/>
    <w:rsid w:val="00653414"/>
    <w:rsid w:val="00690104"/>
    <w:rsid w:val="00690E77"/>
    <w:rsid w:val="00691C34"/>
    <w:rsid w:val="006A4485"/>
    <w:rsid w:val="006A572C"/>
    <w:rsid w:val="006A7C84"/>
    <w:rsid w:val="006B1CD3"/>
    <w:rsid w:val="006B4097"/>
    <w:rsid w:val="006C7DF7"/>
    <w:rsid w:val="006D0A41"/>
    <w:rsid w:val="006D27F6"/>
    <w:rsid w:val="006E1925"/>
    <w:rsid w:val="006F2E39"/>
    <w:rsid w:val="006F56D0"/>
    <w:rsid w:val="00705A28"/>
    <w:rsid w:val="007073B0"/>
    <w:rsid w:val="00724F7E"/>
    <w:rsid w:val="007355A5"/>
    <w:rsid w:val="00742974"/>
    <w:rsid w:val="00744CEF"/>
    <w:rsid w:val="00755713"/>
    <w:rsid w:val="00773365"/>
    <w:rsid w:val="007742A3"/>
    <w:rsid w:val="00781018"/>
    <w:rsid w:val="00791072"/>
    <w:rsid w:val="007B3442"/>
    <w:rsid w:val="007B4A51"/>
    <w:rsid w:val="007C316B"/>
    <w:rsid w:val="007C5C37"/>
    <w:rsid w:val="007C77D2"/>
    <w:rsid w:val="007F0209"/>
    <w:rsid w:val="00811449"/>
    <w:rsid w:val="008131E4"/>
    <w:rsid w:val="00814C0A"/>
    <w:rsid w:val="00855384"/>
    <w:rsid w:val="00856CA6"/>
    <w:rsid w:val="00865352"/>
    <w:rsid w:val="00876B72"/>
    <w:rsid w:val="008A54AD"/>
    <w:rsid w:val="008A66DE"/>
    <w:rsid w:val="008A6825"/>
    <w:rsid w:val="008B0E4E"/>
    <w:rsid w:val="008C2398"/>
    <w:rsid w:val="008D561C"/>
    <w:rsid w:val="008E193F"/>
    <w:rsid w:val="008E35DE"/>
    <w:rsid w:val="008E753C"/>
    <w:rsid w:val="00902D4E"/>
    <w:rsid w:val="0090425B"/>
    <w:rsid w:val="00904304"/>
    <w:rsid w:val="00906297"/>
    <w:rsid w:val="00906F83"/>
    <w:rsid w:val="00911081"/>
    <w:rsid w:val="009200F3"/>
    <w:rsid w:val="009203AD"/>
    <w:rsid w:val="0093654D"/>
    <w:rsid w:val="0094332F"/>
    <w:rsid w:val="0094379A"/>
    <w:rsid w:val="00960D6F"/>
    <w:rsid w:val="00964705"/>
    <w:rsid w:val="0097140E"/>
    <w:rsid w:val="009719D8"/>
    <w:rsid w:val="009A14B6"/>
    <w:rsid w:val="009A7A39"/>
    <w:rsid w:val="009B18E8"/>
    <w:rsid w:val="009E22E1"/>
    <w:rsid w:val="009F2C0C"/>
    <w:rsid w:val="00A02485"/>
    <w:rsid w:val="00A0666C"/>
    <w:rsid w:val="00A10CB2"/>
    <w:rsid w:val="00A1509D"/>
    <w:rsid w:val="00A2777E"/>
    <w:rsid w:val="00A444CE"/>
    <w:rsid w:val="00A61662"/>
    <w:rsid w:val="00A656F0"/>
    <w:rsid w:val="00A747CC"/>
    <w:rsid w:val="00A93422"/>
    <w:rsid w:val="00A93C2B"/>
    <w:rsid w:val="00A97CEA"/>
    <w:rsid w:val="00AA0070"/>
    <w:rsid w:val="00AA0E2E"/>
    <w:rsid w:val="00AA5EEE"/>
    <w:rsid w:val="00AD4FD9"/>
    <w:rsid w:val="00AE1D07"/>
    <w:rsid w:val="00B005CD"/>
    <w:rsid w:val="00B0579C"/>
    <w:rsid w:val="00B22683"/>
    <w:rsid w:val="00B2543F"/>
    <w:rsid w:val="00B31A5D"/>
    <w:rsid w:val="00B32068"/>
    <w:rsid w:val="00B40A32"/>
    <w:rsid w:val="00B60C20"/>
    <w:rsid w:val="00B75AEC"/>
    <w:rsid w:val="00B82EA2"/>
    <w:rsid w:val="00B86395"/>
    <w:rsid w:val="00B87E68"/>
    <w:rsid w:val="00BB77E2"/>
    <w:rsid w:val="00BC5C0C"/>
    <w:rsid w:val="00BE7F99"/>
    <w:rsid w:val="00BF0084"/>
    <w:rsid w:val="00BF5B86"/>
    <w:rsid w:val="00C031D5"/>
    <w:rsid w:val="00C05B6D"/>
    <w:rsid w:val="00C14292"/>
    <w:rsid w:val="00C234E3"/>
    <w:rsid w:val="00C326BE"/>
    <w:rsid w:val="00C6671E"/>
    <w:rsid w:val="00C72EDC"/>
    <w:rsid w:val="00C76A10"/>
    <w:rsid w:val="00C826F1"/>
    <w:rsid w:val="00C9242F"/>
    <w:rsid w:val="00C94893"/>
    <w:rsid w:val="00CA3248"/>
    <w:rsid w:val="00CA34D4"/>
    <w:rsid w:val="00CB0B78"/>
    <w:rsid w:val="00CB6581"/>
    <w:rsid w:val="00CC40B0"/>
    <w:rsid w:val="00CC4E6B"/>
    <w:rsid w:val="00CD7D63"/>
    <w:rsid w:val="00CE62B0"/>
    <w:rsid w:val="00CF44AC"/>
    <w:rsid w:val="00CF5A9A"/>
    <w:rsid w:val="00D01458"/>
    <w:rsid w:val="00D112D9"/>
    <w:rsid w:val="00D16146"/>
    <w:rsid w:val="00D161BB"/>
    <w:rsid w:val="00D229FF"/>
    <w:rsid w:val="00D40AFC"/>
    <w:rsid w:val="00D45374"/>
    <w:rsid w:val="00D45755"/>
    <w:rsid w:val="00D508E9"/>
    <w:rsid w:val="00D5754F"/>
    <w:rsid w:val="00D57CDF"/>
    <w:rsid w:val="00D60EE3"/>
    <w:rsid w:val="00D63276"/>
    <w:rsid w:val="00D63CCB"/>
    <w:rsid w:val="00D964E9"/>
    <w:rsid w:val="00D966F5"/>
    <w:rsid w:val="00D97E73"/>
    <w:rsid w:val="00DA768F"/>
    <w:rsid w:val="00DB2D18"/>
    <w:rsid w:val="00DB367F"/>
    <w:rsid w:val="00DC68D8"/>
    <w:rsid w:val="00E0281B"/>
    <w:rsid w:val="00E02AC4"/>
    <w:rsid w:val="00E06D5D"/>
    <w:rsid w:val="00E26F24"/>
    <w:rsid w:val="00E3278D"/>
    <w:rsid w:val="00E449E9"/>
    <w:rsid w:val="00E45210"/>
    <w:rsid w:val="00E6062F"/>
    <w:rsid w:val="00E803F0"/>
    <w:rsid w:val="00E83786"/>
    <w:rsid w:val="00E85983"/>
    <w:rsid w:val="00E96633"/>
    <w:rsid w:val="00EA258A"/>
    <w:rsid w:val="00EA596B"/>
    <w:rsid w:val="00EB0824"/>
    <w:rsid w:val="00EB4434"/>
    <w:rsid w:val="00EB4C5F"/>
    <w:rsid w:val="00EB572A"/>
    <w:rsid w:val="00EC2736"/>
    <w:rsid w:val="00ED0B5B"/>
    <w:rsid w:val="00ED712C"/>
    <w:rsid w:val="00EE010D"/>
    <w:rsid w:val="00F029BA"/>
    <w:rsid w:val="00F06C45"/>
    <w:rsid w:val="00F13700"/>
    <w:rsid w:val="00F167C2"/>
    <w:rsid w:val="00F22D74"/>
    <w:rsid w:val="00F27556"/>
    <w:rsid w:val="00F334BD"/>
    <w:rsid w:val="00F35B02"/>
    <w:rsid w:val="00F6193C"/>
    <w:rsid w:val="00F6218C"/>
    <w:rsid w:val="00F82BBE"/>
    <w:rsid w:val="00F90F81"/>
    <w:rsid w:val="00F91A8D"/>
    <w:rsid w:val="00F97BB9"/>
    <w:rsid w:val="00FA6C91"/>
    <w:rsid w:val="00FB10BF"/>
    <w:rsid w:val="00FB433B"/>
    <w:rsid w:val="00FD0880"/>
    <w:rsid w:val="00FE2942"/>
    <w:rsid w:val="00FE3BAA"/>
    <w:rsid w:val="00FE77CC"/>
    <w:rsid w:val="00FF5F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3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pPr>
      <w:tabs>
        <w:tab w:val="left" w:pos="720"/>
      </w:tabs>
      <w:suppressAutoHyphens/>
      <w:spacing w:after="0" w:line="240" w:lineRule="auto"/>
    </w:pPr>
    <w:rPr>
      <w:rFonts w:ascii="Times New Roman" w:eastAsia="Arial Unicode MS" w:hAnsi="Times New Roman" w:cs="Mangal"/>
      <w:color w:val="00000A"/>
      <w:kern w:val="2"/>
      <w:sz w:val="24"/>
      <w:szCs w:val="24"/>
      <w:lang w:eastAsia="hi-IN" w:bidi="hi-IN"/>
    </w:rPr>
  </w:style>
  <w:style w:type="paragraph" w:styleId="Heading1">
    <w:name w:val="heading 1"/>
    <w:basedOn w:val="Normal"/>
    <w:next w:val="BodyText"/>
    <w:link w:val="Heading1Char"/>
    <w:qFormat/>
    <w:rsid w:val="005C2EDC"/>
    <w:pPr>
      <w:keepNext/>
      <w:numPr>
        <w:numId w:val="1"/>
      </w:numPr>
      <w:spacing w:after="1072" w:line="360" w:lineRule="exact"/>
      <w:outlineLvl w:val="0"/>
    </w:pPr>
    <w:rPr>
      <w:rFonts w:ascii="Arial" w:hAnsi="Arial" w:cs="Arial"/>
      <w:b/>
      <w:caps/>
      <w:sz w:val="28"/>
    </w:rPr>
  </w:style>
  <w:style w:type="paragraph" w:styleId="Heading2">
    <w:name w:val="heading 2"/>
    <w:basedOn w:val="Normal"/>
    <w:next w:val="BodyText"/>
    <w:link w:val="Heading2Char"/>
    <w:unhideWhenUsed/>
    <w:qFormat/>
    <w:rsid w:val="005C2EDC"/>
    <w:pPr>
      <w:keepNext/>
      <w:widowControl w:val="0"/>
      <w:numPr>
        <w:ilvl w:val="1"/>
        <w:numId w:val="1"/>
      </w:numPr>
      <w:spacing w:after="1072" w:line="360" w:lineRule="exact"/>
      <w:jc w:val="center"/>
      <w:outlineLvl w:val="1"/>
    </w:pPr>
    <w:rPr>
      <w:rFonts w:ascii="Arial" w:hAnsi="Arial" w:cs="Arial"/>
      <w:b/>
      <w:color w:val="000000"/>
      <w:sz w:val="28"/>
    </w:rPr>
  </w:style>
  <w:style w:type="paragraph" w:styleId="Heading3">
    <w:name w:val="heading 3"/>
    <w:basedOn w:val="Normal"/>
    <w:next w:val="BodyText"/>
    <w:link w:val="Heading3Char"/>
    <w:semiHidden/>
    <w:unhideWhenUsed/>
    <w:qFormat/>
    <w:rsid w:val="005C2EDC"/>
    <w:pPr>
      <w:keepNext/>
      <w:numPr>
        <w:ilvl w:val="2"/>
        <w:numId w:val="1"/>
      </w:numPr>
      <w:spacing w:before="1072" w:after="754" w:line="360" w:lineRule="exact"/>
      <w:outlineLvl w:val="2"/>
    </w:pPr>
    <w:rPr>
      <w:rFonts w:ascii="Arial" w:hAnsi="Arial" w:cs="Arial"/>
      <w:b/>
      <w:sz w:val="28"/>
    </w:rPr>
  </w:style>
  <w:style w:type="paragraph" w:styleId="Heading4">
    <w:name w:val="heading 4"/>
    <w:basedOn w:val="Normal"/>
    <w:next w:val="BodyText"/>
    <w:link w:val="Heading4Char"/>
    <w:semiHidden/>
    <w:unhideWhenUsed/>
    <w:qFormat/>
    <w:rsid w:val="005C2EDC"/>
    <w:pPr>
      <w:keepNext/>
      <w:widowControl w:val="0"/>
      <w:numPr>
        <w:ilvl w:val="3"/>
        <w:numId w:val="1"/>
      </w:numPr>
      <w:spacing w:before="554" w:after="754" w:line="360" w:lineRule="exact"/>
      <w:jc w:val="both"/>
      <w:outlineLvl w:val="3"/>
    </w:pPr>
    <w:rPr>
      <w:rFonts w:ascii="Arial" w:hAnsi="Arial" w:cs="Arial"/>
      <w:b/>
      <w:caps/>
      <w:color w:val="000000"/>
      <w:sz w:val="28"/>
    </w:rPr>
  </w:style>
  <w:style w:type="paragraph" w:styleId="Heading5">
    <w:name w:val="heading 5"/>
    <w:basedOn w:val="Normal"/>
    <w:next w:val="BodyText"/>
    <w:link w:val="Heading5Char"/>
    <w:semiHidden/>
    <w:unhideWhenUsed/>
    <w:qFormat/>
    <w:rsid w:val="005C2EDC"/>
    <w:pPr>
      <w:keepNext/>
      <w:widowControl w:val="0"/>
      <w:numPr>
        <w:ilvl w:val="4"/>
        <w:numId w:val="1"/>
      </w:numPr>
      <w:spacing w:line="360" w:lineRule="exact"/>
      <w:ind w:left="1440" w:firstLine="0"/>
      <w:jc w:val="center"/>
      <w:outlineLvl w:val="4"/>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2EDC"/>
    <w:rPr>
      <w:rFonts w:ascii="Arial" w:eastAsia="Arial Unicode MS" w:hAnsi="Arial" w:cs="Arial"/>
      <w:b/>
      <w:caps/>
      <w:color w:val="00000A"/>
      <w:kern w:val="2"/>
      <w:sz w:val="28"/>
      <w:szCs w:val="24"/>
      <w:lang w:eastAsia="hi-IN" w:bidi="hi-IN"/>
    </w:rPr>
  </w:style>
  <w:style w:type="character" w:customStyle="1" w:styleId="Heading2Char">
    <w:name w:val="Heading 2 Char"/>
    <w:basedOn w:val="DefaultParagraphFont"/>
    <w:link w:val="Heading2"/>
    <w:rsid w:val="005C2EDC"/>
    <w:rPr>
      <w:rFonts w:ascii="Arial" w:eastAsia="Arial Unicode MS" w:hAnsi="Arial" w:cs="Arial"/>
      <w:b/>
      <w:color w:val="000000"/>
      <w:kern w:val="2"/>
      <w:sz w:val="28"/>
      <w:szCs w:val="24"/>
      <w:lang w:eastAsia="hi-IN" w:bidi="hi-IN"/>
    </w:rPr>
  </w:style>
  <w:style w:type="character" w:customStyle="1" w:styleId="Heading3Char">
    <w:name w:val="Heading 3 Char"/>
    <w:basedOn w:val="DefaultParagraphFont"/>
    <w:link w:val="Heading3"/>
    <w:semiHidden/>
    <w:rsid w:val="005C2EDC"/>
    <w:rPr>
      <w:rFonts w:ascii="Arial" w:eastAsia="Arial Unicode MS" w:hAnsi="Arial" w:cs="Arial"/>
      <w:b/>
      <w:color w:val="00000A"/>
      <w:kern w:val="2"/>
      <w:sz w:val="28"/>
      <w:szCs w:val="24"/>
      <w:lang w:eastAsia="hi-IN" w:bidi="hi-IN"/>
    </w:rPr>
  </w:style>
  <w:style w:type="character" w:customStyle="1" w:styleId="Heading4Char">
    <w:name w:val="Heading 4 Char"/>
    <w:basedOn w:val="DefaultParagraphFont"/>
    <w:link w:val="Heading4"/>
    <w:semiHidden/>
    <w:rsid w:val="005C2EDC"/>
    <w:rPr>
      <w:rFonts w:ascii="Arial" w:eastAsia="Arial Unicode MS" w:hAnsi="Arial" w:cs="Arial"/>
      <w:b/>
      <w:caps/>
      <w:color w:val="000000"/>
      <w:kern w:val="2"/>
      <w:sz w:val="28"/>
      <w:szCs w:val="24"/>
      <w:lang w:eastAsia="hi-IN" w:bidi="hi-IN"/>
    </w:rPr>
  </w:style>
  <w:style w:type="character" w:customStyle="1" w:styleId="Heading5Char">
    <w:name w:val="Heading 5 Char"/>
    <w:basedOn w:val="DefaultParagraphFont"/>
    <w:link w:val="Heading5"/>
    <w:semiHidden/>
    <w:rsid w:val="005C2EDC"/>
    <w:rPr>
      <w:rFonts w:ascii="Arial" w:eastAsia="Arial Unicode MS" w:hAnsi="Arial" w:cs="Arial"/>
      <w:color w:val="000000"/>
      <w:kern w:val="2"/>
      <w:sz w:val="24"/>
      <w:szCs w:val="24"/>
      <w:lang w:eastAsia="hi-IN" w:bidi="hi-IN"/>
    </w:rPr>
  </w:style>
  <w:style w:type="character" w:styleId="Hyperlink">
    <w:name w:val="Hyperlink"/>
    <w:semiHidden/>
    <w:unhideWhenUsed/>
    <w:rsid w:val="005C2EDC"/>
    <w:rPr>
      <w:color w:val="0000FF"/>
      <w:u w:val="single"/>
      <w:lang w:val="en-US" w:eastAsia="en-US" w:bidi="en-US"/>
    </w:rPr>
  </w:style>
  <w:style w:type="character" w:styleId="FollowedHyperlink">
    <w:name w:val="FollowedHyperlink"/>
    <w:basedOn w:val="DefaultParagraphFont"/>
    <w:uiPriority w:val="99"/>
    <w:semiHidden/>
    <w:unhideWhenUsed/>
    <w:rsid w:val="005C2EDC"/>
    <w:rPr>
      <w:color w:val="800080" w:themeColor="followedHyperlink"/>
      <w:u w:val="single"/>
    </w:rPr>
  </w:style>
  <w:style w:type="paragraph" w:styleId="BodyText">
    <w:name w:val="Body Text"/>
    <w:basedOn w:val="Normal"/>
    <w:link w:val="BodyTextChar"/>
    <w:semiHidden/>
    <w:unhideWhenUsed/>
    <w:rsid w:val="005C2EDC"/>
    <w:pPr>
      <w:spacing w:after="120"/>
    </w:pPr>
  </w:style>
  <w:style w:type="character" w:customStyle="1" w:styleId="BodyTextChar">
    <w:name w:val="Body Text Char"/>
    <w:basedOn w:val="DefaultParagraphFont"/>
    <w:link w:val="BodyText"/>
    <w:semiHidden/>
    <w:rsid w:val="005C2EDC"/>
    <w:rPr>
      <w:rFonts w:ascii="Times New Roman" w:eastAsia="Arial Unicode MS" w:hAnsi="Times New Roman" w:cs="Mangal"/>
      <w:color w:val="00000A"/>
      <w:kern w:val="2"/>
      <w:sz w:val="24"/>
      <w:szCs w:val="24"/>
      <w:lang w:eastAsia="hi-IN" w:bidi="hi-IN"/>
    </w:rPr>
  </w:style>
  <w:style w:type="paragraph" w:styleId="NormalWeb">
    <w:name w:val="Normal (Web)"/>
    <w:basedOn w:val="Normal"/>
    <w:uiPriority w:val="99"/>
    <w:unhideWhenUsed/>
    <w:rsid w:val="005C2EDC"/>
    <w:pPr>
      <w:spacing w:before="28" w:after="28"/>
    </w:pPr>
  </w:style>
  <w:style w:type="paragraph" w:styleId="Header">
    <w:name w:val="header"/>
    <w:basedOn w:val="Normal"/>
    <w:link w:val="HeaderChar"/>
    <w:semiHidden/>
    <w:unhideWhenUsed/>
    <w:rsid w:val="005C2EDC"/>
    <w:pPr>
      <w:suppressLineNumbers/>
      <w:tabs>
        <w:tab w:val="clear" w:pos="720"/>
        <w:tab w:val="center" w:pos="4419"/>
        <w:tab w:val="right" w:pos="8838"/>
      </w:tabs>
    </w:pPr>
  </w:style>
  <w:style w:type="character" w:customStyle="1" w:styleId="CabealhoChar">
    <w:name w:val="Cabeçalho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Footer">
    <w:name w:val="footer"/>
    <w:basedOn w:val="Normal"/>
    <w:link w:val="FooterChar"/>
    <w:semiHidden/>
    <w:unhideWhenUsed/>
    <w:rsid w:val="005C2EDC"/>
    <w:pPr>
      <w:suppressLineNumbers/>
      <w:tabs>
        <w:tab w:val="clear" w:pos="720"/>
        <w:tab w:val="center" w:pos="4419"/>
        <w:tab w:val="right" w:pos="8838"/>
      </w:tabs>
    </w:pPr>
  </w:style>
  <w:style w:type="character" w:customStyle="1" w:styleId="RodapChar">
    <w:name w:val="Rodapé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List">
    <w:name w:val="List"/>
    <w:basedOn w:val="BodyText"/>
    <w:semiHidden/>
    <w:unhideWhenUsed/>
    <w:rsid w:val="005C2EDC"/>
  </w:style>
  <w:style w:type="paragraph" w:styleId="BodyTextIndent">
    <w:name w:val="Body Text Indent"/>
    <w:basedOn w:val="Normal"/>
    <w:link w:val="BodyTextIndentChar"/>
    <w:semiHidden/>
    <w:unhideWhenUsed/>
    <w:rsid w:val="005C2EDC"/>
    <w:pPr>
      <w:spacing w:after="120"/>
      <w:ind w:left="283"/>
    </w:pPr>
  </w:style>
  <w:style w:type="character" w:customStyle="1" w:styleId="BodyTextIndentChar">
    <w:name w:val="Body Text Indent Char"/>
    <w:basedOn w:val="DefaultParagraphFont"/>
    <w:link w:val="BodyTextIndent"/>
    <w:semiHidden/>
    <w:rsid w:val="005C2EDC"/>
    <w:rPr>
      <w:rFonts w:ascii="Times New Roman" w:eastAsia="Arial Unicode MS" w:hAnsi="Times New Roman" w:cs="Mangal"/>
      <w:color w:val="00000A"/>
      <w:kern w:val="2"/>
      <w:sz w:val="24"/>
      <w:szCs w:val="24"/>
      <w:lang w:eastAsia="hi-IN" w:bidi="hi-IN"/>
    </w:rPr>
  </w:style>
  <w:style w:type="paragraph" w:styleId="BalloonText">
    <w:name w:val="Balloon Text"/>
    <w:basedOn w:val="Normal"/>
    <w:link w:val="BalloonTextChar"/>
    <w:semiHidden/>
    <w:unhideWhenUsed/>
    <w:rsid w:val="005C2EDC"/>
    <w:rPr>
      <w:rFonts w:ascii="Tahoma" w:hAnsi="Tahoma" w:cs="Tahoma"/>
      <w:sz w:val="16"/>
      <w:szCs w:val="16"/>
    </w:rPr>
  </w:style>
  <w:style w:type="character" w:customStyle="1" w:styleId="TextodebaloChar">
    <w:name w:val="Texto de balão Char"/>
    <w:basedOn w:val="DefaultParagraphFont"/>
    <w:semiHidden/>
    <w:rsid w:val="005C2EDC"/>
    <w:rPr>
      <w:rFonts w:ascii="Tahoma" w:eastAsia="Arial Unicode MS" w:hAnsi="Tahoma" w:cs="Mangal"/>
      <w:color w:val="00000A"/>
      <w:kern w:val="2"/>
      <w:sz w:val="16"/>
      <w:szCs w:val="14"/>
      <w:lang w:eastAsia="hi-IN" w:bidi="hi-IN"/>
    </w:rPr>
  </w:style>
  <w:style w:type="paragraph" w:customStyle="1" w:styleId="Ttulo6">
    <w:name w:val="Título6"/>
    <w:basedOn w:val="Normal"/>
    <w:next w:val="BodyText"/>
    <w:rsid w:val="005C2EDC"/>
    <w:pPr>
      <w:keepNext/>
      <w:spacing w:before="240" w:after="120"/>
    </w:pPr>
    <w:rPr>
      <w:rFonts w:ascii="Arial" w:hAnsi="Arial"/>
      <w:sz w:val="28"/>
      <w:szCs w:val="28"/>
    </w:rPr>
  </w:style>
  <w:style w:type="paragraph" w:customStyle="1" w:styleId="Legenda6">
    <w:name w:val="Legenda6"/>
    <w:basedOn w:val="Normal"/>
    <w:rsid w:val="005C2EDC"/>
    <w:pPr>
      <w:suppressLineNumbers/>
      <w:spacing w:before="120" w:after="120"/>
    </w:pPr>
    <w:rPr>
      <w:i/>
      <w:iCs/>
    </w:rPr>
  </w:style>
  <w:style w:type="paragraph" w:customStyle="1" w:styleId="ndice">
    <w:name w:val="Índice"/>
    <w:basedOn w:val="Normal"/>
    <w:rsid w:val="005C2EDC"/>
    <w:pPr>
      <w:suppressLineNumbers/>
    </w:pPr>
  </w:style>
  <w:style w:type="paragraph" w:customStyle="1" w:styleId="Heading">
    <w:name w:val="Heading"/>
    <w:basedOn w:val="Normal"/>
    <w:next w:val="BodyText"/>
    <w:rsid w:val="005C2EDC"/>
    <w:pPr>
      <w:keepNext/>
      <w:spacing w:before="240" w:after="120"/>
    </w:pPr>
    <w:rPr>
      <w:rFonts w:ascii="Arial" w:eastAsia="Microsoft YaHei" w:hAnsi="Arial"/>
      <w:sz w:val="28"/>
      <w:szCs w:val="28"/>
    </w:rPr>
  </w:style>
  <w:style w:type="paragraph" w:customStyle="1" w:styleId="Legenda1">
    <w:name w:val="Legenda1"/>
    <w:basedOn w:val="Normal"/>
    <w:rsid w:val="005C2EDC"/>
    <w:pPr>
      <w:suppressLineNumbers/>
      <w:spacing w:before="120" w:after="120"/>
    </w:pPr>
    <w:rPr>
      <w:i/>
      <w:iCs/>
    </w:rPr>
  </w:style>
  <w:style w:type="paragraph" w:customStyle="1" w:styleId="Index">
    <w:name w:val="Index"/>
    <w:basedOn w:val="Normal"/>
    <w:rsid w:val="005C2EDC"/>
    <w:pPr>
      <w:suppressLineNumbers/>
    </w:pPr>
  </w:style>
  <w:style w:type="paragraph" w:customStyle="1" w:styleId="Ttulo5">
    <w:name w:val="Título5"/>
    <w:basedOn w:val="Normal"/>
    <w:next w:val="BodyText"/>
    <w:rsid w:val="005C2EDC"/>
    <w:pPr>
      <w:keepNext/>
      <w:spacing w:before="240" w:after="120"/>
    </w:pPr>
    <w:rPr>
      <w:rFonts w:ascii="Arial" w:hAnsi="Arial"/>
      <w:sz w:val="28"/>
      <w:szCs w:val="28"/>
    </w:rPr>
  </w:style>
  <w:style w:type="paragraph" w:customStyle="1" w:styleId="Legenda5">
    <w:name w:val="Legenda5"/>
    <w:basedOn w:val="Normal"/>
    <w:rsid w:val="005C2EDC"/>
    <w:pPr>
      <w:suppressLineNumbers/>
      <w:spacing w:before="120" w:after="120"/>
    </w:pPr>
    <w:rPr>
      <w:i/>
      <w:iCs/>
    </w:rPr>
  </w:style>
  <w:style w:type="paragraph" w:customStyle="1" w:styleId="Ttulo4">
    <w:name w:val="Título4"/>
    <w:basedOn w:val="Normal"/>
    <w:next w:val="BodyText"/>
    <w:rsid w:val="005C2EDC"/>
    <w:pPr>
      <w:keepNext/>
      <w:spacing w:before="240" w:after="120"/>
    </w:pPr>
    <w:rPr>
      <w:rFonts w:ascii="Arial" w:hAnsi="Arial"/>
      <w:sz w:val="28"/>
      <w:szCs w:val="28"/>
    </w:rPr>
  </w:style>
  <w:style w:type="paragraph" w:customStyle="1" w:styleId="Legenda4">
    <w:name w:val="Legenda4"/>
    <w:basedOn w:val="Normal"/>
    <w:rsid w:val="005C2EDC"/>
    <w:pPr>
      <w:suppressLineNumbers/>
      <w:spacing w:before="120" w:after="120"/>
    </w:pPr>
    <w:rPr>
      <w:i/>
      <w:iCs/>
    </w:rPr>
  </w:style>
  <w:style w:type="paragraph" w:customStyle="1" w:styleId="Ttulo3">
    <w:name w:val="Título3"/>
    <w:basedOn w:val="Normal"/>
    <w:next w:val="BodyText"/>
    <w:rsid w:val="005C2EDC"/>
    <w:pPr>
      <w:keepNext/>
      <w:spacing w:before="240" w:after="120"/>
    </w:pPr>
    <w:rPr>
      <w:rFonts w:ascii="Arial" w:hAnsi="Arial"/>
      <w:sz w:val="28"/>
      <w:szCs w:val="28"/>
    </w:rPr>
  </w:style>
  <w:style w:type="paragraph" w:customStyle="1" w:styleId="Legenda3">
    <w:name w:val="Legenda3"/>
    <w:basedOn w:val="Normal"/>
    <w:rsid w:val="005C2EDC"/>
    <w:pPr>
      <w:suppressLineNumbers/>
      <w:spacing w:before="120" w:after="120"/>
    </w:pPr>
    <w:rPr>
      <w:i/>
      <w:iCs/>
    </w:rPr>
  </w:style>
  <w:style w:type="paragraph" w:customStyle="1" w:styleId="Ttulo2">
    <w:name w:val="Título2"/>
    <w:basedOn w:val="Normal"/>
    <w:next w:val="BodyText"/>
    <w:rsid w:val="005C2EDC"/>
    <w:pPr>
      <w:keepNext/>
      <w:spacing w:before="240" w:after="120"/>
    </w:pPr>
    <w:rPr>
      <w:rFonts w:ascii="Arial" w:eastAsia="Microsoft YaHei" w:hAnsi="Arial"/>
      <w:sz w:val="28"/>
      <w:szCs w:val="28"/>
    </w:rPr>
  </w:style>
  <w:style w:type="paragraph" w:customStyle="1" w:styleId="Legenda2">
    <w:name w:val="Legenda2"/>
    <w:basedOn w:val="Normal"/>
    <w:rsid w:val="005C2EDC"/>
    <w:pPr>
      <w:suppressLineNumbers/>
      <w:spacing w:before="120" w:after="120"/>
    </w:pPr>
    <w:rPr>
      <w:i/>
      <w:iCs/>
    </w:rPr>
  </w:style>
  <w:style w:type="paragraph" w:customStyle="1" w:styleId="Legenda7">
    <w:name w:val="Legenda7"/>
    <w:basedOn w:val="Normal"/>
    <w:rsid w:val="005C2EDC"/>
    <w:pPr>
      <w:suppressLineNumbers/>
      <w:spacing w:before="120" w:after="120"/>
    </w:pPr>
    <w:rPr>
      <w:i/>
      <w:iCs/>
    </w:rPr>
  </w:style>
  <w:style w:type="paragraph" w:customStyle="1" w:styleId="Ttulo1">
    <w:name w:val="Título1"/>
    <w:basedOn w:val="Normal"/>
    <w:rsid w:val="005C2EDC"/>
    <w:pPr>
      <w:keepNext/>
      <w:spacing w:before="240" w:after="120"/>
    </w:pPr>
    <w:rPr>
      <w:rFonts w:ascii="Arial" w:hAnsi="Arial" w:cs="Arial"/>
      <w:sz w:val="28"/>
      <w:szCs w:val="28"/>
    </w:rPr>
  </w:style>
  <w:style w:type="paragraph" w:customStyle="1" w:styleId="autorrelator">
    <w:name w:val="autor/relator"/>
    <w:basedOn w:val="Normal"/>
    <w:rsid w:val="005C2EDC"/>
    <w:pPr>
      <w:widowControl w:val="0"/>
      <w:spacing w:line="360" w:lineRule="exact"/>
      <w:ind w:left="4490" w:hanging="748"/>
      <w:jc w:val="both"/>
    </w:pPr>
    <w:rPr>
      <w:rFonts w:ascii="Arial" w:hAnsi="Arial" w:cs="Arial"/>
      <w:b/>
      <w:color w:val="000000"/>
    </w:rPr>
  </w:style>
  <w:style w:type="paragraph" w:customStyle="1" w:styleId="TRANSCRIO">
    <w:name w:val="TRANSCRIÇÃO"/>
    <w:basedOn w:val="Normal"/>
    <w:rsid w:val="005C2EDC"/>
    <w:pPr>
      <w:widowControl w:val="0"/>
      <w:spacing w:after="100" w:line="280" w:lineRule="exact"/>
      <w:ind w:left="2302" w:firstLine="567"/>
      <w:jc w:val="both"/>
    </w:pPr>
    <w:rPr>
      <w:rFonts w:ascii="Arial" w:hAnsi="Arial" w:cs="Arial"/>
      <w:i/>
      <w:color w:val="000000"/>
    </w:rPr>
  </w:style>
  <w:style w:type="paragraph" w:customStyle="1" w:styleId="Artigo">
    <w:name w:val="Artigo"/>
    <w:basedOn w:val="Normal"/>
    <w:rsid w:val="005C2EDC"/>
    <w:pPr>
      <w:widowControl w:val="0"/>
      <w:spacing w:line="360" w:lineRule="exact"/>
      <w:jc w:val="both"/>
    </w:pPr>
    <w:rPr>
      <w:rFonts w:ascii="Arial" w:hAnsi="Arial" w:cs="Arial"/>
      <w:color w:val="000000"/>
    </w:rPr>
  </w:style>
  <w:style w:type="paragraph" w:customStyle="1" w:styleId="CORPO">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CORPOPADRO">
    <w:name w:val="CORPO PADRÃO"/>
    <w:basedOn w:val="Normal"/>
    <w:rsid w:val="005C2EDC"/>
    <w:pPr>
      <w:spacing w:after="200" w:line="360" w:lineRule="exact"/>
      <w:ind w:firstLine="2302"/>
      <w:jc w:val="both"/>
    </w:pPr>
    <w:rPr>
      <w:rFonts w:ascii="Arial" w:hAnsi="Arial" w:cs="Arial"/>
      <w:color w:val="000000"/>
    </w:rPr>
  </w:style>
  <w:style w:type="paragraph" w:customStyle="1" w:styleId="DATA">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EMENTA">
    <w:name w:val="EMENTA"/>
    <w:basedOn w:val="Normal"/>
    <w:rsid w:val="005C2EDC"/>
    <w:pPr>
      <w:widowControl w:val="0"/>
      <w:spacing w:before="1072" w:after="357" w:line="360" w:lineRule="exact"/>
      <w:ind w:left="3742" w:firstLine="720"/>
      <w:jc w:val="both"/>
    </w:pPr>
    <w:rPr>
      <w:rFonts w:ascii="Arial" w:hAnsi="Arial" w:cs="Arial"/>
      <w:color w:val="000000"/>
    </w:rPr>
  </w:style>
  <w:style w:type="paragraph" w:customStyle="1" w:styleId="titulo4">
    <w:name w:val="titulo4"/>
    <w:basedOn w:val="Heading2"/>
    <w:rsid w:val="005C2EDC"/>
    <w:pPr>
      <w:numPr>
        <w:ilvl w:val="0"/>
        <w:numId w:val="0"/>
      </w:numPr>
      <w:spacing w:before="714" w:after="714"/>
      <w:jc w:val="left"/>
    </w:pPr>
    <w:rPr>
      <w:caps/>
    </w:rPr>
  </w:style>
  <w:style w:type="paragraph" w:customStyle="1" w:styleId="CorpoPadro0">
    <w:name w:val="Corpo Padrão"/>
    <w:basedOn w:val="Normal"/>
    <w:rsid w:val="005C2EDC"/>
    <w:pPr>
      <w:keepNext/>
      <w:widowControl w:val="0"/>
      <w:spacing w:after="200" w:line="360" w:lineRule="exact"/>
      <w:ind w:firstLine="2302"/>
      <w:jc w:val="both"/>
    </w:pPr>
    <w:rPr>
      <w:rFonts w:ascii="Arial" w:hAnsi="Arial" w:cs="Arial"/>
      <w:color w:val="000000"/>
    </w:rPr>
  </w:style>
  <w:style w:type="paragraph" w:customStyle="1" w:styleId="Ementa0">
    <w:name w:val="Ementa"/>
    <w:basedOn w:val="Normal"/>
    <w:rsid w:val="005C2EDC"/>
    <w:pPr>
      <w:widowControl w:val="0"/>
      <w:spacing w:before="1080" w:after="1080" w:line="240" w:lineRule="exact"/>
      <w:ind w:left="3742" w:firstLine="720"/>
      <w:jc w:val="both"/>
    </w:pPr>
    <w:rPr>
      <w:rFonts w:ascii="Arial" w:hAnsi="Arial" w:cs="Arial"/>
      <w:color w:val="000000"/>
    </w:rPr>
  </w:style>
  <w:style w:type="paragraph" w:customStyle="1" w:styleId="Corpo0">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data0">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TranscrioLei">
    <w:name w:val="Transcrição Lei"/>
    <w:basedOn w:val="Normal"/>
    <w:rsid w:val="005C2EDC"/>
    <w:pPr>
      <w:spacing w:after="100" w:line="280" w:lineRule="exact"/>
      <w:ind w:left="2302"/>
      <w:jc w:val="both"/>
    </w:pPr>
    <w:rPr>
      <w:rFonts w:ascii="Arial" w:hAnsi="Arial" w:cs="Arial"/>
      <w:color w:val="000000"/>
    </w:rPr>
  </w:style>
  <w:style w:type="paragraph" w:customStyle="1" w:styleId="PargrafodaLista1">
    <w:name w:val="Parágrafo da Lista1"/>
    <w:basedOn w:val="Normal"/>
    <w:rsid w:val="005C2EDC"/>
    <w:pPr>
      <w:suppressAutoHyphens w:val="0"/>
      <w:ind w:left="720"/>
    </w:pPr>
    <w:rPr>
      <w:rFonts w:eastAsia="Times New Roman" w:cs="Times New Roman"/>
      <w:sz w:val="20"/>
      <w:szCs w:val="20"/>
      <w:lang w:eastAsia="ar-SA" w:bidi="ar-SA"/>
    </w:rPr>
  </w:style>
  <w:style w:type="paragraph" w:customStyle="1" w:styleId="corpopadro1">
    <w:name w:val="corpo padrão"/>
    <w:basedOn w:val="BodyTextIndent"/>
    <w:rsid w:val="005C2EDC"/>
    <w:pPr>
      <w:widowControl w:val="0"/>
      <w:spacing w:after="200" w:line="360" w:lineRule="exact"/>
      <w:ind w:left="0" w:firstLine="2302"/>
      <w:jc w:val="both"/>
    </w:pPr>
    <w:rPr>
      <w:rFonts w:ascii="Arial" w:hAnsi="Arial" w:cs="Arial"/>
      <w:color w:val="000000"/>
    </w:rPr>
  </w:style>
  <w:style w:type="paragraph" w:customStyle="1" w:styleId="Textodenotaderodap1">
    <w:name w:val="Texto de nota de rodapé1"/>
    <w:basedOn w:val="Normal"/>
    <w:rsid w:val="005C2EDC"/>
    <w:pPr>
      <w:suppressAutoHyphens w:val="0"/>
    </w:pPr>
    <w:rPr>
      <w:rFonts w:eastAsia="Times New Roman" w:cs="Times New Roman"/>
      <w:sz w:val="20"/>
      <w:szCs w:val="20"/>
      <w:lang w:eastAsia="ar-SA" w:bidi="ar-SA"/>
    </w:rPr>
  </w:style>
  <w:style w:type="paragraph" w:customStyle="1" w:styleId="Textodebalo1">
    <w:name w:val="Texto de balão1"/>
    <w:basedOn w:val="Normal"/>
    <w:rsid w:val="005C2EDC"/>
    <w:rPr>
      <w:rFonts w:ascii="Tahoma" w:hAnsi="Tahoma" w:cs="Tahoma"/>
      <w:sz w:val="16"/>
      <w:szCs w:val="14"/>
    </w:rPr>
  </w:style>
  <w:style w:type="paragraph" w:customStyle="1" w:styleId="Contedodetabela">
    <w:name w:val="Conteúdo de tabela"/>
    <w:basedOn w:val="Normal"/>
    <w:rsid w:val="005C2EDC"/>
    <w:pPr>
      <w:suppressLineNumbers/>
    </w:pPr>
  </w:style>
  <w:style w:type="paragraph" w:customStyle="1" w:styleId="Ttulodetabela">
    <w:name w:val="Título de tabela"/>
    <w:basedOn w:val="Contedodetabela"/>
    <w:rsid w:val="005C2EDC"/>
    <w:pPr>
      <w:jc w:val="center"/>
    </w:pPr>
    <w:rPr>
      <w:b/>
      <w:bCs/>
    </w:rPr>
  </w:style>
  <w:style w:type="paragraph" w:customStyle="1" w:styleId="Normal1">
    <w:name w:val="Normal1"/>
    <w:basedOn w:val="Normal"/>
    <w:rsid w:val="005C2EDC"/>
    <w:rPr>
      <w:rFonts w:eastAsia="Times New Roman" w:cs="Times New Roman"/>
      <w:color w:val="000000"/>
    </w:rPr>
  </w:style>
  <w:style w:type="paragraph" w:customStyle="1" w:styleId="Reviso1">
    <w:name w:val="Revisão1"/>
    <w:rsid w:val="005C2EDC"/>
    <w:pPr>
      <w:tabs>
        <w:tab w:val="left" w:pos="720"/>
      </w:tabs>
      <w:suppressAutoHyphens/>
      <w:spacing w:after="0" w:line="240" w:lineRule="auto"/>
    </w:pPr>
    <w:rPr>
      <w:rFonts w:ascii="Times New Roman" w:eastAsia="Arial Unicode MS" w:hAnsi="Times New Roman" w:cs="Mangal"/>
      <w:color w:val="00000A"/>
      <w:kern w:val="2"/>
      <w:sz w:val="24"/>
      <w:szCs w:val="21"/>
      <w:lang w:eastAsia="hi-IN" w:bidi="hi-IN"/>
    </w:rPr>
  </w:style>
  <w:style w:type="paragraph" w:customStyle="1" w:styleId="Normal2">
    <w:name w:val="Normal2"/>
    <w:basedOn w:val="Normal"/>
    <w:rsid w:val="005C2EDC"/>
    <w:pPr>
      <w:tabs>
        <w:tab w:val="clear" w:pos="720"/>
        <w:tab w:val="left" w:pos="708"/>
      </w:tabs>
      <w:autoSpaceDE w:val="0"/>
    </w:pPr>
    <w:rPr>
      <w:rFonts w:eastAsia="Times New Roman" w:cs="Times New Roman"/>
      <w:color w:val="000000"/>
    </w:rPr>
  </w:style>
  <w:style w:type="paragraph" w:customStyle="1" w:styleId="TableContents">
    <w:name w:val="Table Contents"/>
    <w:basedOn w:val="Normal"/>
    <w:rsid w:val="005C2EDC"/>
    <w:pPr>
      <w:suppressLineNumbers/>
    </w:pPr>
  </w:style>
  <w:style w:type="paragraph" w:customStyle="1" w:styleId="TableHeading">
    <w:name w:val="Table Heading"/>
    <w:basedOn w:val="TableContents"/>
    <w:rsid w:val="005C2EDC"/>
    <w:pPr>
      <w:jc w:val="center"/>
    </w:pPr>
    <w:rPr>
      <w:b/>
      <w:bCs/>
    </w:rPr>
  </w:style>
  <w:style w:type="character" w:customStyle="1" w:styleId="Absatz-Standardschriftart">
    <w:name w:val="Absatz-Standardschriftart"/>
    <w:rsid w:val="005C2EDC"/>
  </w:style>
  <w:style w:type="character" w:customStyle="1" w:styleId="WW-Absatz-Standardschriftart">
    <w:name w:val="WW-Absatz-Standardschriftart"/>
    <w:rsid w:val="005C2EDC"/>
  </w:style>
  <w:style w:type="character" w:customStyle="1" w:styleId="WW-Absatz-Standardschriftart1">
    <w:name w:val="WW-Absatz-Standardschriftart1"/>
    <w:rsid w:val="005C2EDC"/>
  </w:style>
  <w:style w:type="character" w:customStyle="1" w:styleId="Fontepargpadro4">
    <w:name w:val="Fonte parág. padrão4"/>
    <w:rsid w:val="005C2EDC"/>
  </w:style>
  <w:style w:type="character" w:customStyle="1" w:styleId="WW-Absatz-Standardschriftart11">
    <w:name w:val="WW-Absatz-Standardschriftart11"/>
    <w:rsid w:val="005C2EDC"/>
  </w:style>
  <w:style w:type="character" w:customStyle="1" w:styleId="Fontepargpadro3">
    <w:name w:val="Fonte parág. padrão3"/>
    <w:rsid w:val="005C2EDC"/>
  </w:style>
  <w:style w:type="character" w:customStyle="1" w:styleId="WW-Absatz-Standardschriftart111">
    <w:name w:val="WW-Absatz-Standardschriftart111"/>
    <w:rsid w:val="005C2EDC"/>
  </w:style>
  <w:style w:type="character" w:customStyle="1" w:styleId="WW-Absatz-Standardschriftart1111">
    <w:name w:val="WW-Absatz-Standardschriftart1111"/>
    <w:rsid w:val="005C2EDC"/>
  </w:style>
  <w:style w:type="character" w:customStyle="1" w:styleId="WW-Absatz-Standardschriftart11111">
    <w:name w:val="WW-Absatz-Standardschriftart11111"/>
    <w:rsid w:val="005C2EDC"/>
  </w:style>
  <w:style w:type="character" w:customStyle="1" w:styleId="WW-Absatz-Standardschriftart111111">
    <w:name w:val="WW-Absatz-Standardschriftart111111"/>
    <w:rsid w:val="005C2EDC"/>
  </w:style>
  <w:style w:type="character" w:customStyle="1" w:styleId="WW8Num4z0">
    <w:name w:val="WW8Num4z0"/>
    <w:rsid w:val="005C2EDC"/>
    <w:rPr>
      <w:rFonts w:ascii="Symbol" w:hAnsi="Symbol" w:cs="OpenSymbol" w:hint="default"/>
    </w:rPr>
  </w:style>
  <w:style w:type="character" w:customStyle="1" w:styleId="Fontepargpadro2">
    <w:name w:val="Fonte parág. padrão2"/>
    <w:rsid w:val="005C2EDC"/>
  </w:style>
  <w:style w:type="character" w:customStyle="1" w:styleId="Fontepargpadro1">
    <w:name w:val="Fonte parág. padrão1"/>
    <w:rsid w:val="005C2EDC"/>
  </w:style>
  <w:style w:type="character" w:customStyle="1" w:styleId="WW-Absatz-Standardschriftart1111111">
    <w:name w:val="WW-Absatz-Standardschriftart1111111"/>
    <w:rsid w:val="005C2EDC"/>
  </w:style>
  <w:style w:type="character" w:customStyle="1" w:styleId="WW-Absatz-Standardschriftart11111111">
    <w:name w:val="WW-Absatz-Standardschriftart11111111"/>
    <w:rsid w:val="005C2EDC"/>
  </w:style>
  <w:style w:type="character" w:customStyle="1" w:styleId="Fontepargpadro5">
    <w:name w:val="Fonte parág. padrão5"/>
    <w:rsid w:val="005C2EDC"/>
  </w:style>
  <w:style w:type="character" w:customStyle="1" w:styleId="WW8Num2z0">
    <w:name w:val="WW8Num2z0"/>
    <w:rsid w:val="005C2EDC"/>
    <w:rPr>
      <w:rFonts w:ascii="Arial" w:hAnsi="Arial" w:cs="Arial" w:hint="default"/>
    </w:rPr>
  </w:style>
  <w:style w:type="character" w:customStyle="1" w:styleId="WW-Absatz-Standardschriftart111111111">
    <w:name w:val="WW-Absatz-Standardschriftart111111111"/>
    <w:rsid w:val="005C2EDC"/>
  </w:style>
  <w:style w:type="character" w:customStyle="1" w:styleId="WW-Absatz-Standardschriftart1111111111">
    <w:name w:val="WW-Absatz-Standardschriftart1111111111"/>
    <w:rsid w:val="005C2EDC"/>
  </w:style>
  <w:style w:type="character" w:customStyle="1" w:styleId="textojustificado">
    <w:name w:val="textojustificado"/>
    <w:basedOn w:val="Fontepargpadro5"/>
    <w:rsid w:val="005C2EDC"/>
  </w:style>
  <w:style w:type="character" w:customStyle="1" w:styleId="TextodenotaderodapChar">
    <w:name w:val="Texto de nota de rodapé Char"/>
    <w:basedOn w:val="Fontepargpadro5"/>
    <w:rsid w:val="005C2EDC"/>
  </w:style>
  <w:style w:type="character" w:customStyle="1" w:styleId="Refdenotaderodap1">
    <w:name w:val="Ref. de nota de rodapé1"/>
    <w:rsid w:val="005C2EDC"/>
    <w:rPr>
      <w:vertAlign w:val="superscript"/>
    </w:rPr>
  </w:style>
  <w:style w:type="character" w:customStyle="1" w:styleId="ListLabel1">
    <w:name w:val="ListLabel 1"/>
    <w:rsid w:val="005C2EDC"/>
    <w:rPr>
      <w:rFonts w:ascii="Arial" w:hAnsi="Arial" w:cs="Arial" w:hint="default"/>
    </w:rPr>
  </w:style>
  <w:style w:type="character" w:customStyle="1" w:styleId="ListLabel2">
    <w:name w:val="ListLabel 2"/>
    <w:rsid w:val="005C2EDC"/>
    <w:rPr>
      <w:sz w:val="20"/>
    </w:rPr>
  </w:style>
  <w:style w:type="character" w:customStyle="1" w:styleId="Bullets">
    <w:name w:val="Bullets"/>
    <w:rsid w:val="005C2EDC"/>
    <w:rPr>
      <w:rFonts w:ascii="OpenSymbol" w:eastAsia="OpenSymbol" w:hAnsi="OpenSymbol" w:cs="OpenSymbol" w:hint="default"/>
    </w:rPr>
  </w:style>
  <w:style w:type="character" w:customStyle="1" w:styleId="TextodebaloChar1">
    <w:name w:val="Texto de balão Char1"/>
    <w:rsid w:val="005C2EDC"/>
    <w:rPr>
      <w:rFonts w:ascii="Tahoma" w:eastAsia="Arial Unicode MS" w:hAnsi="Tahoma" w:cs="Mangal" w:hint="default"/>
      <w:sz w:val="16"/>
      <w:szCs w:val="14"/>
      <w:lang w:eastAsia="hi-IN" w:bidi="hi-IN"/>
    </w:rPr>
  </w:style>
  <w:style w:type="character" w:customStyle="1" w:styleId="TextodenotaderodapChar1">
    <w:name w:val="Texto de nota de rodapé Char1"/>
    <w:rsid w:val="005C2EDC"/>
    <w:rPr>
      <w:rFonts w:ascii="Arial Unicode MS" w:eastAsia="Arial Unicode MS" w:hAnsi="Arial Unicode MS" w:cs="Mangal" w:hint="eastAsia"/>
      <w:szCs w:val="18"/>
      <w:lang w:eastAsia="hi-IN" w:bidi="hi-IN"/>
    </w:rPr>
  </w:style>
  <w:style w:type="character" w:customStyle="1" w:styleId="TextodoEspaoReservado1">
    <w:name w:val="Texto do Espaço Reservado1"/>
    <w:rsid w:val="005C2EDC"/>
    <w:rPr>
      <w:color w:val="808080"/>
    </w:rPr>
  </w:style>
  <w:style w:type="character" w:customStyle="1" w:styleId="ListLabel3">
    <w:name w:val="ListLabel 3"/>
    <w:rsid w:val="005C2EDC"/>
    <w:rPr>
      <w:rFonts w:ascii="Arial" w:hAnsi="Arial" w:cs="Arial" w:hint="default"/>
    </w:rPr>
  </w:style>
  <w:style w:type="character" w:customStyle="1" w:styleId="ListLabel4">
    <w:name w:val="ListLabel 4"/>
    <w:rsid w:val="005C2EDC"/>
    <w:rPr>
      <w:sz w:val="20"/>
    </w:rPr>
  </w:style>
  <w:style w:type="character" w:customStyle="1" w:styleId="Marcas">
    <w:name w:val="Marcas"/>
    <w:rsid w:val="005C2EDC"/>
    <w:rPr>
      <w:rFonts w:ascii="OpenSymbol" w:eastAsia="OpenSymbol" w:hAnsi="OpenSymbol" w:cs="OpenSymbol" w:hint="default"/>
    </w:rPr>
  </w:style>
  <w:style w:type="character" w:customStyle="1" w:styleId="Smbolosdenumerao">
    <w:name w:val="Símbolos de numeração"/>
    <w:rsid w:val="005C2EDC"/>
  </w:style>
  <w:style w:type="character" w:customStyle="1" w:styleId="HeaderChar">
    <w:name w:val="Header Char"/>
    <w:basedOn w:val="DefaultParagraphFont"/>
    <w:link w:val="Header"/>
    <w:semiHidden/>
    <w:locked/>
    <w:rsid w:val="005C2EDC"/>
    <w:rPr>
      <w:rFonts w:ascii="Times New Roman" w:eastAsia="Arial Unicode MS" w:hAnsi="Times New Roman" w:cs="Mangal"/>
      <w:color w:val="00000A"/>
      <w:kern w:val="2"/>
      <w:sz w:val="24"/>
      <w:szCs w:val="24"/>
      <w:lang w:eastAsia="hi-IN" w:bidi="hi-IN"/>
    </w:rPr>
  </w:style>
  <w:style w:type="character" w:customStyle="1" w:styleId="FooterChar">
    <w:name w:val="Footer Char"/>
    <w:basedOn w:val="DefaultParagraphFont"/>
    <w:link w:val="Footer"/>
    <w:semiHidden/>
    <w:locked/>
    <w:rsid w:val="005C2EDC"/>
    <w:rPr>
      <w:rFonts w:ascii="Times New Roman" w:eastAsia="Arial Unicode MS" w:hAnsi="Times New Roman" w:cs="Mangal"/>
      <w:color w:val="00000A"/>
      <w:kern w:val="2"/>
      <w:sz w:val="24"/>
      <w:szCs w:val="24"/>
      <w:lang w:eastAsia="hi-IN" w:bidi="hi-IN"/>
    </w:rPr>
  </w:style>
  <w:style w:type="character" w:customStyle="1" w:styleId="BalloonTextChar">
    <w:name w:val="Balloon Text Char"/>
    <w:basedOn w:val="DefaultParagraphFont"/>
    <w:link w:val="BalloonText"/>
    <w:semiHidden/>
    <w:locked/>
    <w:rsid w:val="005C2EDC"/>
    <w:rPr>
      <w:rFonts w:ascii="Tahoma" w:eastAsia="Arial Unicode MS" w:hAnsi="Tahoma" w:cs="Tahoma"/>
      <w:color w:val="00000A"/>
      <w:kern w:val="2"/>
      <w:sz w:val="16"/>
      <w:szCs w:val="16"/>
      <w:lang w:eastAsia="hi-IN" w:bidi="hi-IN"/>
    </w:rPr>
  </w:style>
  <w:style w:type="paragraph" w:styleId="ListParagraph">
    <w:name w:val="List Paragraph"/>
    <w:basedOn w:val="Normal"/>
    <w:uiPriority w:val="34"/>
    <w:qFormat/>
    <w:rsid w:val="00E6062F"/>
    <w:pPr>
      <w:ind w:left="720"/>
      <w:contextualSpacing/>
    </w:pPr>
    <w:rPr>
      <w:szCs w:val="21"/>
    </w:rPr>
  </w:style>
  <w:style w:type="character" w:styleId="Strong">
    <w:name w:val="Strong"/>
    <w:basedOn w:val="DefaultParagraphFont"/>
    <w:uiPriority w:val="22"/>
    <w:qFormat/>
    <w:rsid w:val="0057796B"/>
    <w:rPr>
      <w:b/>
      <w:bCs/>
    </w:rPr>
  </w:style>
  <w:style w:type="character" w:customStyle="1" w:styleId="apple-converted-space">
    <w:name w:val="apple-converted-space"/>
    <w:basedOn w:val="DefaultParagraphFont"/>
    <w:rsid w:val="0057796B"/>
  </w:style>
  <w:style w:type="paragraph" w:customStyle="1" w:styleId="cap">
    <w:name w:val="cap"/>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 w:type="paragraph" w:customStyle="1" w:styleId="artigo0">
    <w:name w:val="artigo"/>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pPr>
      <w:tabs>
        <w:tab w:val="left" w:pos="720"/>
      </w:tabs>
      <w:suppressAutoHyphens/>
      <w:spacing w:after="0" w:line="240" w:lineRule="auto"/>
    </w:pPr>
    <w:rPr>
      <w:rFonts w:ascii="Times New Roman" w:eastAsia="Arial Unicode MS" w:hAnsi="Times New Roman" w:cs="Mangal"/>
      <w:color w:val="00000A"/>
      <w:kern w:val="2"/>
      <w:sz w:val="24"/>
      <w:szCs w:val="24"/>
      <w:lang w:eastAsia="hi-IN" w:bidi="hi-IN"/>
    </w:rPr>
  </w:style>
  <w:style w:type="paragraph" w:styleId="Heading1">
    <w:name w:val="heading 1"/>
    <w:basedOn w:val="Normal"/>
    <w:next w:val="BodyText"/>
    <w:link w:val="Heading1Char"/>
    <w:qFormat/>
    <w:rsid w:val="005C2EDC"/>
    <w:pPr>
      <w:keepNext/>
      <w:numPr>
        <w:numId w:val="1"/>
      </w:numPr>
      <w:spacing w:after="1072" w:line="360" w:lineRule="exact"/>
      <w:outlineLvl w:val="0"/>
    </w:pPr>
    <w:rPr>
      <w:rFonts w:ascii="Arial" w:hAnsi="Arial" w:cs="Arial"/>
      <w:b/>
      <w:caps/>
      <w:sz w:val="28"/>
    </w:rPr>
  </w:style>
  <w:style w:type="paragraph" w:styleId="Heading2">
    <w:name w:val="heading 2"/>
    <w:basedOn w:val="Normal"/>
    <w:next w:val="BodyText"/>
    <w:link w:val="Heading2Char"/>
    <w:unhideWhenUsed/>
    <w:qFormat/>
    <w:rsid w:val="005C2EDC"/>
    <w:pPr>
      <w:keepNext/>
      <w:widowControl w:val="0"/>
      <w:numPr>
        <w:ilvl w:val="1"/>
        <w:numId w:val="1"/>
      </w:numPr>
      <w:spacing w:after="1072" w:line="360" w:lineRule="exact"/>
      <w:jc w:val="center"/>
      <w:outlineLvl w:val="1"/>
    </w:pPr>
    <w:rPr>
      <w:rFonts w:ascii="Arial" w:hAnsi="Arial" w:cs="Arial"/>
      <w:b/>
      <w:color w:val="000000"/>
      <w:sz w:val="28"/>
    </w:rPr>
  </w:style>
  <w:style w:type="paragraph" w:styleId="Heading3">
    <w:name w:val="heading 3"/>
    <w:basedOn w:val="Normal"/>
    <w:next w:val="BodyText"/>
    <w:link w:val="Heading3Char"/>
    <w:semiHidden/>
    <w:unhideWhenUsed/>
    <w:qFormat/>
    <w:rsid w:val="005C2EDC"/>
    <w:pPr>
      <w:keepNext/>
      <w:numPr>
        <w:ilvl w:val="2"/>
        <w:numId w:val="1"/>
      </w:numPr>
      <w:spacing w:before="1072" w:after="754" w:line="360" w:lineRule="exact"/>
      <w:outlineLvl w:val="2"/>
    </w:pPr>
    <w:rPr>
      <w:rFonts w:ascii="Arial" w:hAnsi="Arial" w:cs="Arial"/>
      <w:b/>
      <w:sz w:val="28"/>
    </w:rPr>
  </w:style>
  <w:style w:type="paragraph" w:styleId="Heading4">
    <w:name w:val="heading 4"/>
    <w:basedOn w:val="Normal"/>
    <w:next w:val="BodyText"/>
    <w:link w:val="Heading4Char"/>
    <w:semiHidden/>
    <w:unhideWhenUsed/>
    <w:qFormat/>
    <w:rsid w:val="005C2EDC"/>
    <w:pPr>
      <w:keepNext/>
      <w:widowControl w:val="0"/>
      <w:numPr>
        <w:ilvl w:val="3"/>
        <w:numId w:val="1"/>
      </w:numPr>
      <w:spacing w:before="554" w:after="754" w:line="360" w:lineRule="exact"/>
      <w:jc w:val="both"/>
      <w:outlineLvl w:val="3"/>
    </w:pPr>
    <w:rPr>
      <w:rFonts w:ascii="Arial" w:hAnsi="Arial" w:cs="Arial"/>
      <w:b/>
      <w:caps/>
      <w:color w:val="000000"/>
      <w:sz w:val="28"/>
    </w:rPr>
  </w:style>
  <w:style w:type="paragraph" w:styleId="Heading5">
    <w:name w:val="heading 5"/>
    <w:basedOn w:val="Normal"/>
    <w:next w:val="BodyText"/>
    <w:link w:val="Heading5Char"/>
    <w:semiHidden/>
    <w:unhideWhenUsed/>
    <w:qFormat/>
    <w:rsid w:val="005C2EDC"/>
    <w:pPr>
      <w:keepNext/>
      <w:widowControl w:val="0"/>
      <w:numPr>
        <w:ilvl w:val="4"/>
        <w:numId w:val="1"/>
      </w:numPr>
      <w:spacing w:line="360" w:lineRule="exact"/>
      <w:ind w:left="1440" w:firstLine="0"/>
      <w:jc w:val="center"/>
      <w:outlineLvl w:val="4"/>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2EDC"/>
    <w:rPr>
      <w:rFonts w:ascii="Arial" w:eastAsia="Arial Unicode MS" w:hAnsi="Arial" w:cs="Arial"/>
      <w:b/>
      <w:caps/>
      <w:color w:val="00000A"/>
      <w:kern w:val="2"/>
      <w:sz w:val="28"/>
      <w:szCs w:val="24"/>
      <w:lang w:eastAsia="hi-IN" w:bidi="hi-IN"/>
    </w:rPr>
  </w:style>
  <w:style w:type="character" w:customStyle="1" w:styleId="Heading2Char">
    <w:name w:val="Heading 2 Char"/>
    <w:basedOn w:val="DefaultParagraphFont"/>
    <w:link w:val="Heading2"/>
    <w:rsid w:val="005C2EDC"/>
    <w:rPr>
      <w:rFonts w:ascii="Arial" w:eastAsia="Arial Unicode MS" w:hAnsi="Arial" w:cs="Arial"/>
      <w:b/>
      <w:color w:val="000000"/>
      <w:kern w:val="2"/>
      <w:sz w:val="28"/>
      <w:szCs w:val="24"/>
      <w:lang w:eastAsia="hi-IN" w:bidi="hi-IN"/>
    </w:rPr>
  </w:style>
  <w:style w:type="character" w:customStyle="1" w:styleId="Heading3Char">
    <w:name w:val="Heading 3 Char"/>
    <w:basedOn w:val="DefaultParagraphFont"/>
    <w:link w:val="Heading3"/>
    <w:semiHidden/>
    <w:rsid w:val="005C2EDC"/>
    <w:rPr>
      <w:rFonts w:ascii="Arial" w:eastAsia="Arial Unicode MS" w:hAnsi="Arial" w:cs="Arial"/>
      <w:b/>
      <w:color w:val="00000A"/>
      <w:kern w:val="2"/>
      <w:sz w:val="28"/>
      <w:szCs w:val="24"/>
      <w:lang w:eastAsia="hi-IN" w:bidi="hi-IN"/>
    </w:rPr>
  </w:style>
  <w:style w:type="character" w:customStyle="1" w:styleId="Heading4Char">
    <w:name w:val="Heading 4 Char"/>
    <w:basedOn w:val="DefaultParagraphFont"/>
    <w:link w:val="Heading4"/>
    <w:semiHidden/>
    <w:rsid w:val="005C2EDC"/>
    <w:rPr>
      <w:rFonts w:ascii="Arial" w:eastAsia="Arial Unicode MS" w:hAnsi="Arial" w:cs="Arial"/>
      <w:b/>
      <w:caps/>
      <w:color w:val="000000"/>
      <w:kern w:val="2"/>
      <w:sz w:val="28"/>
      <w:szCs w:val="24"/>
      <w:lang w:eastAsia="hi-IN" w:bidi="hi-IN"/>
    </w:rPr>
  </w:style>
  <w:style w:type="character" w:customStyle="1" w:styleId="Heading5Char">
    <w:name w:val="Heading 5 Char"/>
    <w:basedOn w:val="DefaultParagraphFont"/>
    <w:link w:val="Heading5"/>
    <w:semiHidden/>
    <w:rsid w:val="005C2EDC"/>
    <w:rPr>
      <w:rFonts w:ascii="Arial" w:eastAsia="Arial Unicode MS" w:hAnsi="Arial" w:cs="Arial"/>
      <w:color w:val="000000"/>
      <w:kern w:val="2"/>
      <w:sz w:val="24"/>
      <w:szCs w:val="24"/>
      <w:lang w:eastAsia="hi-IN" w:bidi="hi-IN"/>
    </w:rPr>
  </w:style>
  <w:style w:type="character" w:styleId="Hyperlink">
    <w:name w:val="Hyperlink"/>
    <w:semiHidden/>
    <w:unhideWhenUsed/>
    <w:rsid w:val="005C2EDC"/>
    <w:rPr>
      <w:color w:val="0000FF"/>
      <w:u w:val="single"/>
      <w:lang w:val="en-US" w:eastAsia="en-US" w:bidi="en-US"/>
    </w:rPr>
  </w:style>
  <w:style w:type="character" w:styleId="FollowedHyperlink">
    <w:name w:val="FollowedHyperlink"/>
    <w:basedOn w:val="DefaultParagraphFont"/>
    <w:uiPriority w:val="99"/>
    <w:semiHidden/>
    <w:unhideWhenUsed/>
    <w:rsid w:val="005C2EDC"/>
    <w:rPr>
      <w:color w:val="800080" w:themeColor="followedHyperlink"/>
      <w:u w:val="single"/>
    </w:rPr>
  </w:style>
  <w:style w:type="paragraph" w:styleId="BodyText">
    <w:name w:val="Body Text"/>
    <w:basedOn w:val="Normal"/>
    <w:link w:val="BodyTextChar"/>
    <w:semiHidden/>
    <w:unhideWhenUsed/>
    <w:rsid w:val="005C2EDC"/>
    <w:pPr>
      <w:spacing w:after="120"/>
    </w:pPr>
  </w:style>
  <w:style w:type="character" w:customStyle="1" w:styleId="BodyTextChar">
    <w:name w:val="Body Text Char"/>
    <w:basedOn w:val="DefaultParagraphFont"/>
    <w:link w:val="BodyText"/>
    <w:semiHidden/>
    <w:rsid w:val="005C2EDC"/>
    <w:rPr>
      <w:rFonts w:ascii="Times New Roman" w:eastAsia="Arial Unicode MS" w:hAnsi="Times New Roman" w:cs="Mangal"/>
      <w:color w:val="00000A"/>
      <w:kern w:val="2"/>
      <w:sz w:val="24"/>
      <w:szCs w:val="24"/>
      <w:lang w:eastAsia="hi-IN" w:bidi="hi-IN"/>
    </w:rPr>
  </w:style>
  <w:style w:type="paragraph" w:styleId="NormalWeb">
    <w:name w:val="Normal (Web)"/>
    <w:basedOn w:val="Normal"/>
    <w:uiPriority w:val="99"/>
    <w:unhideWhenUsed/>
    <w:rsid w:val="005C2EDC"/>
    <w:pPr>
      <w:spacing w:before="28" w:after="28"/>
    </w:pPr>
  </w:style>
  <w:style w:type="paragraph" w:styleId="Header">
    <w:name w:val="header"/>
    <w:basedOn w:val="Normal"/>
    <w:link w:val="HeaderChar"/>
    <w:semiHidden/>
    <w:unhideWhenUsed/>
    <w:rsid w:val="005C2EDC"/>
    <w:pPr>
      <w:suppressLineNumbers/>
      <w:tabs>
        <w:tab w:val="clear" w:pos="720"/>
        <w:tab w:val="center" w:pos="4419"/>
        <w:tab w:val="right" w:pos="8838"/>
      </w:tabs>
    </w:pPr>
  </w:style>
  <w:style w:type="character" w:customStyle="1" w:styleId="CabealhoChar">
    <w:name w:val="Cabeçalho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Footer">
    <w:name w:val="footer"/>
    <w:basedOn w:val="Normal"/>
    <w:link w:val="FooterChar"/>
    <w:semiHidden/>
    <w:unhideWhenUsed/>
    <w:rsid w:val="005C2EDC"/>
    <w:pPr>
      <w:suppressLineNumbers/>
      <w:tabs>
        <w:tab w:val="clear" w:pos="720"/>
        <w:tab w:val="center" w:pos="4419"/>
        <w:tab w:val="right" w:pos="8838"/>
      </w:tabs>
    </w:pPr>
  </w:style>
  <w:style w:type="character" w:customStyle="1" w:styleId="RodapChar">
    <w:name w:val="Rodapé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List">
    <w:name w:val="List"/>
    <w:basedOn w:val="BodyText"/>
    <w:semiHidden/>
    <w:unhideWhenUsed/>
    <w:rsid w:val="005C2EDC"/>
  </w:style>
  <w:style w:type="paragraph" w:styleId="BodyTextIndent">
    <w:name w:val="Body Text Indent"/>
    <w:basedOn w:val="Normal"/>
    <w:link w:val="BodyTextIndentChar"/>
    <w:semiHidden/>
    <w:unhideWhenUsed/>
    <w:rsid w:val="005C2EDC"/>
    <w:pPr>
      <w:spacing w:after="120"/>
      <w:ind w:left="283"/>
    </w:pPr>
  </w:style>
  <w:style w:type="character" w:customStyle="1" w:styleId="BodyTextIndentChar">
    <w:name w:val="Body Text Indent Char"/>
    <w:basedOn w:val="DefaultParagraphFont"/>
    <w:link w:val="BodyTextIndent"/>
    <w:semiHidden/>
    <w:rsid w:val="005C2EDC"/>
    <w:rPr>
      <w:rFonts w:ascii="Times New Roman" w:eastAsia="Arial Unicode MS" w:hAnsi="Times New Roman" w:cs="Mangal"/>
      <w:color w:val="00000A"/>
      <w:kern w:val="2"/>
      <w:sz w:val="24"/>
      <w:szCs w:val="24"/>
      <w:lang w:eastAsia="hi-IN" w:bidi="hi-IN"/>
    </w:rPr>
  </w:style>
  <w:style w:type="paragraph" w:styleId="BalloonText">
    <w:name w:val="Balloon Text"/>
    <w:basedOn w:val="Normal"/>
    <w:link w:val="BalloonTextChar"/>
    <w:semiHidden/>
    <w:unhideWhenUsed/>
    <w:rsid w:val="005C2EDC"/>
    <w:rPr>
      <w:rFonts w:ascii="Tahoma" w:hAnsi="Tahoma" w:cs="Tahoma"/>
      <w:sz w:val="16"/>
      <w:szCs w:val="16"/>
    </w:rPr>
  </w:style>
  <w:style w:type="character" w:customStyle="1" w:styleId="TextodebaloChar">
    <w:name w:val="Texto de balão Char"/>
    <w:basedOn w:val="DefaultParagraphFont"/>
    <w:semiHidden/>
    <w:rsid w:val="005C2EDC"/>
    <w:rPr>
      <w:rFonts w:ascii="Tahoma" w:eastAsia="Arial Unicode MS" w:hAnsi="Tahoma" w:cs="Mangal"/>
      <w:color w:val="00000A"/>
      <w:kern w:val="2"/>
      <w:sz w:val="16"/>
      <w:szCs w:val="14"/>
      <w:lang w:eastAsia="hi-IN" w:bidi="hi-IN"/>
    </w:rPr>
  </w:style>
  <w:style w:type="paragraph" w:customStyle="1" w:styleId="Ttulo6">
    <w:name w:val="Título6"/>
    <w:basedOn w:val="Normal"/>
    <w:next w:val="BodyText"/>
    <w:rsid w:val="005C2EDC"/>
    <w:pPr>
      <w:keepNext/>
      <w:spacing w:before="240" w:after="120"/>
    </w:pPr>
    <w:rPr>
      <w:rFonts w:ascii="Arial" w:hAnsi="Arial"/>
      <w:sz w:val="28"/>
      <w:szCs w:val="28"/>
    </w:rPr>
  </w:style>
  <w:style w:type="paragraph" w:customStyle="1" w:styleId="Legenda6">
    <w:name w:val="Legenda6"/>
    <w:basedOn w:val="Normal"/>
    <w:rsid w:val="005C2EDC"/>
    <w:pPr>
      <w:suppressLineNumbers/>
      <w:spacing w:before="120" w:after="120"/>
    </w:pPr>
    <w:rPr>
      <w:i/>
      <w:iCs/>
    </w:rPr>
  </w:style>
  <w:style w:type="paragraph" w:customStyle="1" w:styleId="ndice">
    <w:name w:val="Índice"/>
    <w:basedOn w:val="Normal"/>
    <w:rsid w:val="005C2EDC"/>
    <w:pPr>
      <w:suppressLineNumbers/>
    </w:pPr>
  </w:style>
  <w:style w:type="paragraph" w:customStyle="1" w:styleId="Heading">
    <w:name w:val="Heading"/>
    <w:basedOn w:val="Normal"/>
    <w:next w:val="BodyText"/>
    <w:rsid w:val="005C2EDC"/>
    <w:pPr>
      <w:keepNext/>
      <w:spacing w:before="240" w:after="120"/>
    </w:pPr>
    <w:rPr>
      <w:rFonts w:ascii="Arial" w:eastAsia="Microsoft YaHei" w:hAnsi="Arial"/>
      <w:sz w:val="28"/>
      <w:szCs w:val="28"/>
    </w:rPr>
  </w:style>
  <w:style w:type="paragraph" w:customStyle="1" w:styleId="Legenda1">
    <w:name w:val="Legenda1"/>
    <w:basedOn w:val="Normal"/>
    <w:rsid w:val="005C2EDC"/>
    <w:pPr>
      <w:suppressLineNumbers/>
      <w:spacing w:before="120" w:after="120"/>
    </w:pPr>
    <w:rPr>
      <w:i/>
      <w:iCs/>
    </w:rPr>
  </w:style>
  <w:style w:type="paragraph" w:customStyle="1" w:styleId="Index">
    <w:name w:val="Index"/>
    <w:basedOn w:val="Normal"/>
    <w:rsid w:val="005C2EDC"/>
    <w:pPr>
      <w:suppressLineNumbers/>
    </w:pPr>
  </w:style>
  <w:style w:type="paragraph" w:customStyle="1" w:styleId="Ttulo5">
    <w:name w:val="Título5"/>
    <w:basedOn w:val="Normal"/>
    <w:next w:val="BodyText"/>
    <w:rsid w:val="005C2EDC"/>
    <w:pPr>
      <w:keepNext/>
      <w:spacing w:before="240" w:after="120"/>
    </w:pPr>
    <w:rPr>
      <w:rFonts w:ascii="Arial" w:hAnsi="Arial"/>
      <w:sz w:val="28"/>
      <w:szCs w:val="28"/>
    </w:rPr>
  </w:style>
  <w:style w:type="paragraph" w:customStyle="1" w:styleId="Legenda5">
    <w:name w:val="Legenda5"/>
    <w:basedOn w:val="Normal"/>
    <w:rsid w:val="005C2EDC"/>
    <w:pPr>
      <w:suppressLineNumbers/>
      <w:spacing w:before="120" w:after="120"/>
    </w:pPr>
    <w:rPr>
      <w:i/>
      <w:iCs/>
    </w:rPr>
  </w:style>
  <w:style w:type="paragraph" w:customStyle="1" w:styleId="Ttulo4">
    <w:name w:val="Título4"/>
    <w:basedOn w:val="Normal"/>
    <w:next w:val="BodyText"/>
    <w:rsid w:val="005C2EDC"/>
    <w:pPr>
      <w:keepNext/>
      <w:spacing w:before="240" w:after="120"/>
    </w:pPr>
    <w:rPr>
      <w:rFonts w:ascii="Arial" w:hAnsi="Arial"/>
      <w:sz w:val="28"/>
      <w:szCs w:val="28"/>
    </w:rPr>
  </w:style>
  <w:style w:type="paragraph" w:customStyle="1" w:styleId="Legenda4">
    <w:name w:val="Legenda4"/>
    <w:basedOn w:val="Normal"/>
    <w:rsid w:val="005C2EDC"/>
    <w:pPr>
      <w:suppressLineNumbers/>
      <w:spacing w:before="120" w:after="120"/>
    </w:pPr>
    <w:rPr>
      <w:i/>
      <w:iCs/>
    </w:rPr>
  </w:style>
  <w:style w:type="paragraph" w:customStyle="1" w:styleId="Ttulo3">
    <w:name w:val="Título3"/>
    <w:basedOn w:val="Normal"/>
    <w:next w:val="BodyText"/>
    <w:rsid w:val="005C2EDC"/>
    <w:pPr>
      <w:keepNext/>
      <w:spacing w:before="240" w:after="120"/>
    </w:pPr>
    <w:rPr>
      <w:rFonts w:ascii="Arial" w:hAnsi="Arial"/>
      <w:sz w:val="28"/>
      <w:szCs w:val="28"/>
    </w:rPr>
  </w:style>
  <w:style w:type="paragraph" w:customStyle="1" w:styleId="Legenda3">
    <w:name w:val="Legenda3"/>
    <w:basedOn w:val="Normal"/>
    <w:rsid w:val="005C2EDC"/>
    <w:pPr>
      <w:suppressLineNumbers/>
      <w:spacing w:before="120" w:after="120"/>
    </w:pPr>
    <w:rPr>
      <w:i/>
      <w:iCs/>
    </w:rPr>
  </w:style>
  <w:style w:type="paragraph" w:customStyle="1" w:styleId="Ttulo2">
    <w:name w:val="Título2"/>
    <w:basedOn w:val="Normal"/>
    <w:next w:val="BodyText"/>
    <w:rsid w:val="005C2EDC"/>
    <w:pPr>
      <w:keepNext/>
      <w:spacing w:before="240" w:after="120"/>
    </w:pPr>
    <w:rPr>
      <w:rFonts w:ascii="Arial" w:eastAsia="Microsoft YaHei" w:hAnsi="Arial"/>
      <w:sz w:val="28"/>
      <w:szCs w:val="28"/>
    </w:rPr>
  </w:style>
  <w:style w:type="paragraph" w:customStyle="1" w:styleId="Legenda2">
    <w:name w:val="Legenda2"/>
    <w:basedOn w:val="Normal"/>
    <w:rsid w:val="005C2EDC"/>
    <w:pPr>
      <w:suppressLineNumbers/>
      <w:spacing w:before="120" w:after="120"/>
    </w:pPr>
    <w:rPr>
      <w:i/>
      <w:iCs/>
    </w:rPr>
  </w:style>
  <w:style w:type="paragraph" w:customStyle="1" w:styleId="Legenda7">
    <w:name w:val="Legenda7"/>
    <w:basedOn w:val="Normal"/>
    <w:rsid w:val="005C2EDC"/>
    <w:pPr>
      <w:suppressLineNumbers/>
      <w:spacing w:before="120" w:after="120"/>
    </w:pPr>
    <w:rPr>
      <w:i/>
      <w:iCs/>
    </w:rPr>
  </w:style>
  <w:style w:type="paragraph" w:customStyle="1" w:styleId="Ttulo1">
    <w:name w:val="Título1"/>
    <w:basedOn w:val="Normal"/>
    <w:rsid w:val="005C2EDC"/>
    <w:pPr>
      <w:keepNext/>
      <w:spacing w:before="240" w:after="120"/>
    </w:pPr>
    <w:rPr>
      <w:rFonts w:ascii="Arial" w:hAnsi="Arial" w:cs="Arial"/>
      <w:sz w:val="28"/>
      <w:szCs w:val="28"/>
    </w:rPr>
  </w:style>
  <w:style w:type="paragraph" w:customStyle="1" w:styleId="autorrelator">
    <w:name w:val="autor/relator"/>
    <w:basedOn w:val="Normal"/>
    <w:rsid w:val="005C2EDC"/>
    <w:pPr>
      <w:widowControl w:val="0"/>
      <w:spacing w:line="360" w:lineRule="exact"/>
      <w:ind w:left="4490" w:hanging="748"/>
      <w:jc w:val="both"/>
    </w:pPr>
    <w:rPr>
      <w:rFonts w:ascii="Arial" w:hAnsi="Arial" w:cs="Arial"/>
      <w:b/>
      <w:color w:val="000000"/>
    </w:rPr>
  </w:style>
  <w:style w:type="paragraph" w:customStyle="1" w:styleId="TRANSCRIO">
    <w:name w:val="TRANSCRIÇÃO"/>
    <w:basedOn w:val="Normal"/>
    <w:rsid w:val="005C2EDC"/>
    <w:pPr>
      <w:widowControl w:val="0"/>
      <w:spacing w:after="100" w:line="280" w:lineRule="exact"/>
      <w:ind w:left="2302" w:firstLine="567"/>
      <w:jc w:val="both"/>
    </w:pPr>
    <w:rPr>
      <w:rFonts w:ascii="Arial" w:hAnsi="Arial" w:cs="Arial"/>
      <w:i/>
      <w:color w:val="000000"/>
    </w:rPr>
  </w:style>
  <w:style w:type="paragraph" w:customStyle="1" w:styleId="Artigo">
    <w:name w:val="Artigo"/>
    <w:basedOn w:val="Normal"/>
    <w:rsid w:val="005C2EDC"/>
    <w:pPr>
      <w:widowControl w:val="0"/>
      <w:spacing w:line="360" w:lineRule="exact"/>
      <w:jc w:val="both"/>
    </w:pPr>
    <w:rPr>
      <w:rFonts w:ascii="Arial" w:hAnsi="Arial" w:cs="Arial"/>
      <w:color w:val="000000"/>
    </w:rPr>
  </w:style>
  <w:style w:type="paragraph" w:customStyle="1" w:styleId="CORPO">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CORPOPADRO">
    <w:name w:val="CORPO PADRÃO"/>
    <w:basedOn w:val="Normal"/>
    <w:rsid w:val="005C2EDC"/>
    <w:pPr>
      <w:spacing w:after="200" w:line="360" w:lineRule="exact"/>
      <w:ind w:firstLine="2302"/>
      <w:jc w:val="both"/>
    </w:pPr>
    <w:rPr>
      <w:rFonts w:ascii="Arial" w:hAnsi="Arial" w:cs="Arial"/>
      <w:color w:val="000000"/>
    </w:rPr>
  </w:style>
  <w:style w:type="paragraph" w:customStyle="1" w:styleId="DATA">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EMENTA">
    <w:name w:val="EMENTA"/>
    <w:basedOn w:val="Normal"/>
    <w:rsid w:val="005C2EDC"/>
    <w:pPr>
      <w:widowControl w:val="0"/>
      <w:spacing w:before="1072" w:after="357" w:line="360" w:lineRule="exact"/>
      <w:ind w:left="3742" w:firstLine="720"/>
      <w:jc w:val="both"/>
    </w:pPr>
    <w:rPr>
      <w:rFonts w:ascii="Arial" w:hAnsi="Arial" w:cs="Arial"/>
      <w:color w:val="000000"/>
    </w:rPr>
  </w:style>
  <w:style w:type="paragraph" w:customStyle="1" w:styleId="titulo4">
    <w:name w:val="titulo4"/>
    <w:basedOn w:val="Heading2"/>
    <w:rsid w:val="005C2EDC"/>
    <w:pPr>
      <w:numPr>
        <w:ilvl w:val="0"/>
        <w:numId w:val="0"/>
      </w:numPr>
      <w:spacing w:before="714" w:after="714"/>
      <w:jc w:val="left"/>
    </w:pPr>
    <w:rPr>
      <w:caps/>
    </w:rPr>
  </w:style>
  <w:style w:type="paragraph" w:customStyle="1" w:styleId="CorpoPadro0">
    <w:name w:val="Corpo Padrão"/>
    <w:basedOn w:val="Normal"/>
    <w:rsid w:val="005C2EDC"/>
    <w:pPr>
      <w:keepNext/>
      <w:widowControl w:val="0"/>
      <w:spacing w:after="200" w:line="360" w:lineRule="exact"/>
      <w:ind w:firstLine="2302"/>
      <w:jc w:val="both"/>
    </w:pPr>
    <w:rPr>
      <w:rFonts w:ascii="Arial" w:hAnsi="Arial" w:cs="Arial"/>
      <w:color w:val="000000"/>
    </w:rPr>
  </w:style>
  <w:style w:type="paragraph" w:customStyle="1" w:styleId="Ementa0">
    <w:name w:val="Ementa"/>
    <w:basedOn w:val="Normal"/>
    <w:rsid w:val="005C2EDC"/>
    <w:pPr>
      <w:widowControl w:val="0"/>
      <w:spacing w:before="1080" w:after="1080" w:line="240" w:lineRule="exact"/>
      <w:ind w:left="3742" w:firstLine="720"/>
      <w:jc w:val="both"/>
    </w:pPr>
    <w:rPr>
      <w:rFonts w:ascii="Arial" w:hAnsi="Arial" w:cs="Arial"/>
      <w:color w:val="000000"/>
    </w:rPr>
  </w:style>
  <w:style w:type="paragraph" w:customStyle="1" w:styleId="Corpo0">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data0">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TranscrioLei">
    <w:name w:val="Transcrição Lei"/>
    <w:basedOn w:val="Normal"/>
    <w:rsid w:val="005C2EDC"/>
    <w:pPr>
      <w:spacing w:after="100" w:line="280" w:lineRule="exact"/>
      <w:ind w:left="2302"/>
      <w:jc w:val="both"/>
    </w:pPr>
    <w:rPr>
      <w:rFonts w:ascii="Arial" w:hAnsi="Arial" w:cs="Arial"/>
      <w:color w:val="000000"/>
    </w:rPr>
  </w:style>
  <w:style w:type="paragraph" w:customStyle="1" w:styleId="PargrafodaLista1">
    <w:name w:val="Parágrafo da Lista1"/>
    <w:basedOn w:val="Normal"/>
    <w:rsid w:val="005C2EDC"/>
    <w:pPr>
      <w:suppressAutoHyphens w:val="0"/>
      <w:ind w:left="720"/>
    </w:pPr>
    <w:rPr>
      <w:rFonts w:eastAsia="Times New Roman" w:cs="Times New Roman"/>
      <w:sz w:val="20"/>
      <w:szCs w:val="20"/>
      <w:lang w:eastAsia="ar-SA" w:bidi="ar-SA"/>
    </w:rPr>
  </w:style>
  <w:style w:type="paragraph" w:customStyle="1" w:styleId="corpopadro1">
    <w:name w:val="corpo padrão"/>
    <w:basedOn w:val="BodyTextIndent"/>
    <w:rsid w:val="005C2EDC"/>
    <w:pPr>
      <w:widowControl w:val="0"/>
      <w:spacing w:after="200" w:line="360" w:lineRule="exact"/>
      <w:ind w:left="0" w:firstLine="2302"/>
      <w:jc w:val="both"/>
    </w:pPr>
    <w:rPr>
      <w:rFonts w:ascii="Arial" w:hAnsi="Arial" w:cs="Arial"/>
      <w:color w:val="000000"/>
    </w:rPr>
  </w:style>
  <w:style w:type="paragraph" w:customStyle="1" w:styleId="Textodenotaderodap1">
    <w:name w:val="Texto de nota de rodapé1"/>
    <w:basedOn w:val="Normal"/>
    <w:rsid w:val="005C2EDC"/>
    <w:pPr>
      <w:suppressAutoHyphens w:val="0"/>
    </w:pPr>
    <w:rPr>
      <w:rFonts w:eastAsia="Times New Roman" w:cs="Times New Roman"/>
      <w:sz w:val="20"/>
      <w:szCs w:val="20"/>
      <w:lang w:eastAsia="ar-SA" w:bidi="ar-SA"/>
    </w:rPr>
  </w:style>
  <w:style w:type="paragraph" w:customStyle="1" w:styleId="Textodebalo1">
    <w:name w:val="Texto de balão1"/>
    <w:basedOn w:val="Normal"/>
    <w:rsid w:val="005C2EDC"/>
    <w:rPr>
      <w:rFonts w:ascii="Tahoma" w:hAnsi="Tahoma" w:cs="Tahoma"/>
      <w:sz w:val="16"/>
      <w:szCs w:val="14"/>
    </w:rPr>
  </w:style>
  <w:style w:type="paragraph" w:customStyle="1" w:styleId="Contedodetabela">
    <w:name w:val="Conteúdo de tabela"/>
    <w:basedOn w:val="Normal"/>
    <w:rsid w:val="005C2EDC"/>
    <w:pPr>
      <w:suppressLineNumbers/>
    </w:pPr>
  </w:style>
  <w:style w:type="paragraph" w:customStyle="1" w:styleId="Ttulodetabela">
    <w:name w:val="Título de tabela"/>
    <w:basedOn w:val="Contedodetabela"/>
    <w:rsid w:val="005C2EDC"/>
    <w:pPr>
      <w:jc w:val="center"/>
    </w:pPr>
    <w:rPr>
      <w:b/>
      <w:bCs/>
    </w:rPr>
  </w:style>
  <w:style w:type="paragraph" w:customStyle="1" w:styleId="Normal1">
    <w:name w:val="Normal1"/>
    <w:basedOn w:val="Normal"/>
    <w:rsid w:val="005C2EDC"/>
    <w:rPr>
      <w:rFonts w:eastAsia="Times New Roman" w:cs="Times New Roman"/>
      <w:color w:val="000000"/>
    </w:rPr>
  </w:style>
  <w:style w:type="paragraph" w:customStyle="1" w:styleId="Reviso1">
    <w:name w:val="Revisão1"/>
    <w:rsid w:val="005C2EDC"/>
    <w:pPr>
      <w:tabs>
        <w:tab w:val="left" w:pos="720"/>
      </w:tabs>
      <w:suppressAutoHyphens/>
      <w:spacing w:after="0" w:line="240" w:lineRule="auto"/>
    </w:pPr>
    <w:rPr>
      <w:rFonts w:ascii="Times New Roman" w:eastAsia="Arial Unicode MS" w:hAnsi="Times New Roman" w:cs="Mangal"/>
      <w:color w:val="00000A"/>
      <w:kern w:val="2"/>
      <w:sz w:val="24"/>
      <w:szCs w:val="21"/>
      <w:lang w:eastAsia="hi-IN" w:bidi="hi-IN"/>
    </w:rPr>
  </w:style>
  <w:style w:type="paragraph" w:customStyle="1" w:styleId="Normal2">
    <w:name w:val="Normal2"/>
    <w:basedOn w:val="Normal"/>
    <w:rsid w:val="005C2EDC"/>
    <w:pPr>
      <w:tabs>
        <w:tab w:val="clear" w:pos="720"/>
        <w:tab w:val="left" w:pos="708"/>
      </w:tabs>
      <w:autoSpaceDE w:val="0"/>
    </w:pPr>
    <w:rPr>
      <w:rFonts w:eastAsia="Times New Roman" w:cs="Times New Roman"/>
      <w:color w:val="000000"/>
    </w:rPr>
  </w:style>
  <w:style w:type="paragraph" w:customStyle="1" w:styleId="TableContents">
    <w:name w:val="Table Contents"/>
    <w:basedOn w:val="Normal"/>
    <w:rsid w:val="005C2EDC"/>
    <w:pPr>
      <w:suppressLineNumbers/>
    </w:pPr>
  </w:style>
  <w:style w:type="paragraph" w:customStyle="1" w:styleId="TableHeading">
    <w:name w:val="Table Heading"/>
    <w:basedOn w:val="TableContents"/>
    <w:rsid w:val="005C2EDC"/>
    <w:pPr>
      <w:jc w:val="center"/>
    </w:pPr>
    <w:rPr>
      <w:b/>
      <w:bCs/>
    </w:rPr>
  </w:style>
  <w:style w:type="character" w:customStyle="1" w:styleId="Absatz-Standardschriftart">
    <w:name w:val="Absatz-Standardschriftart"/>
    <w:rsid w:val="005C2EDC"/>
  </w:style>
  <w:style w:type="character" w:customStyle="1" w:styleId="WW-Absatz-Standardschriftart">
    <w:name w:val="WW-Absatz-Standardschriftart"/>
    <w:rsid w:val="005C2EDC"/>
  </w:style>
  <w:style w:type="character" w:customStyle="1" w:styleId="WW-Absatz-Standardschriftart1">
    <w:name w:val="WW-Absatz-Standardschriftart1"/>
    <w:rsid w:val="005C2EDC"/>
  </w:style>
  <w:style w:type="character" w:customStyle="1" w:styleId="Fontepargpadro4">
    <w:name w:val="Fonte parág. padrão4"/>
    <w:rsid w:val="005C2EDC"/>
  </w:style>
  <w:style w:type="character" w:customStyle="1" w:styleId="WW-Absatz-Standardschriftart11">
    <w:name w:val="WW-Absatz-Standardschriftart11"/>
    <w:rsid w:val="005C2EDC"/>
  </w:style>
  <w:style w:type="character" w:customStyle="1" w:styleId="Fontepargpadro3">
    <w:name w:val="Fonte parág. padrão3"/>
    <w:rsid w:val="005C2EDC"/>
  </w:style>
  <w:style w:type="character" w:customStyle="1" w:styleId="WW-Absatz-Standardschriftart111">
    <w:name w:val="WW-Absatz-Standardschriftart111"/>
    <w:rsid w:val="005C2EDC"/>
  </w:style>
  <w:style w:type="character" w:customStyle="1" w:styleId="WW-Absatz-Standardschriftart1111">
    <w:name w:val="WW-Absatz-Standardschriftart1111"/>
    <w:rsid w:val="005C2EDC"/>
  </w:style>
  <w:style w:type="character" w:customStyle="1" w:styleId="WW-Absatz-Standardschriftart11111">
    <w:name w:val="WW-Absatz-Standardschriftart11111"/>
    <w:rsid w:val="005C2EDC"/>
  </w:style>
  <w:style w:type="character" w:customStyle="1" w:styleId="WW-Absatz-Standardschriftart111111">
    <w:name w:val="WW-Absatz-Standardschriftart111111"/>
    <w:rsid w:val="005C2EDC"/>
  </w:style>
  <w:style w:type="character" w:customStyle="1" w:styleId="WW8Num4z0">
    <w:name w:val="WW8Num4z0"/>
    <w:rsid w:val="005C2EDC"/>
    <w:rPr>
      <w:rFonts w:ascii="Symbol" w:hAnsi="Symbol" w:cs="OpenSymbol" w:hint="default"/>
    </w:rPr>
  </w:style>
  <w:style w:type="character" w:customStyle="1" w:styleId="Fontepargpadro2">
    <w:name w:val="Fonte parág. padrão2"/>
    <w:rsid w:val="005C2EDC"/>
  </w:style>
  <w:style w:type="character" w:customStyle="1" w:styleId="Fontepargpadro1">
    <w:name w:val="Fonte parág. padrão1"/>
    <w:rsid w:val="005C2EDC"/>
  </w:style>
  <w:style w:type="character" w:customStyle="1" w:styleId="WW-Absatz-Standardschriftart1111111">
    <w:name w:val="WW-Absatz-Standardschriftart1111111"/>
    <w:rsid w:val="005C2EDC"/>
  </w:style>
  <w:style w:type="character" w:customStyle="1" w:styleId="WW-Absatz-Standardschriftart11111111">
    <w:name w:val="WW-Absatz-Standardschriftart11111111"/>
    <w:rsid w:val="005C2EDC"/>
  </w:style>
  <w:style w:type="character" w:customStyle="1" w:styleId="Fontepargpadro5">
    <w:name w:val="Fonte parág. padrão5"/>
    <w:rsid w:val="005C2EDC"/>
  </w:style>
  <w:style w:type="character" w:customStyle="1" w:styleId="WW8Num2z0">
    <w:name w:val="WW8Num2z0"/>
    <w:rsid w:val="005C2EDC"/>
    <w:rPr>
      <w:rFonts w:ascii="Arial" w:hAnsi="Arial" w:cs="Arial" w:hint="default"/>
    </w:rPr>
  </w:style>
  <w:style w:type="character" w:customStyle="1" w:styleId="WW-Absatz-Standardschriftart111111111">
    <w:name w:val="WW-Absatz-Standardschriftart111111111"/>
    <w:rsid w:val="005C2EDC"/>
  </w:style>
  <w:style w:type="character" w:customStyle="1" w:styleId="WW-Absatz-Standardschriftart1111111111">
    <w:name w:val="WW-Absatz-Standardschriftart1111111111"/>
    <w:rsid w:val="005C2EDC"/>
  </w:style>
  <w:style w:type="character" w:customStyle="1" w:styleId="textojustificado">
    <w:name w:val="textojustificado"/>
    <w:basedOn w:val="Fontepargpadro5"/>
    <w:rsid w:val="005C2EDC"/>
  </w:style>
  <w:style w:type="character" w:customStyle="1" w:styleId="TextodenotaderodapChar">
    <w:name w:val="Texto de nota de rodapé Char"/>
    <w:basedOn w:val="Fontepargpadro5"/>
    <w:rsid w:val="005C2EDC"/>
  </w:style>
  <w:style w:type="character" w:customStyle="1" w:styleId="Refdenotaderodap1">
    <w:name w:val="Ref. de nota de rodapé1"/>
    <w:rsid w:val="005C2EDC"/>
    <w:rPr>
      <w:vertAlign w:val="superscript"/>
    </w:rPr>
  </w:style>
  <w:style w:type="character" w:customStyle="1" w:styleId="ListLabel1">
    <w:name w:val="ListLabel 1"/>
    <w:rsid w:val="005C2EDC"/>
    <w:rPr>
      <w:rFonts w:ascii="Arial" w:hAnsi="Arial" w:cs="Arial" w:hint="default"/>
    </w:rPr>
  </w:style>
  <w:style w:type="character" w:customStyle="1" w:styleId="ListLabel2">
    <w:name w:val="ListLabel 2"/>
    <w:rsid w:val="005C2EDC"/>
    <w:rPr>
      <w:sz w:val="20"/>
    </w:rPr>
  </w:style>
  <w:style w:type="character" w:customStyle="1" w:styleId="Bullets">
    <w:name w:val="Bullets"/>
    <w:rsid w:val="005C2EDC"/>
    <w:rPr>
      <w:rFonts w:ascii="OpenSymbol" w:eastAsia="OpenSymbol" w:hAnsi="OpenSymbol" w:cs="OpenSymbol" w:hint="default"/>
    </w:rPr>
  </w:style>
  <w:style w:type="character" w:customStyle="1" w:styleId="TextodebaloChar1">
    <w:name w:val="Texto de balão Char1"/>
    <w:rsid w:val="005C2EDC"/>
    <w:rPr>
      <w:rFonts w:ascii="Tahoma" w:eastAsia="Arial Unicode MS" w:hAnsi="Tahoma" w:cs="Mangal" w:hint="default"/>
      <w:sz w:val="16"/>
      <w:szCs w:val="14"/>
      <w:lang w:eastAsia="hi-IN" w:bidi="hi-IN"/>
    </w:rPr>
  </w:style>
  <w:style w:type="character" w:customStyle="1" w:styleId="TextodenotaderodapChar1">
    <w:name w:val="Texto de nota de rodapé Char1"/>
    <w:rsid w:val="005C2EDC"/>
    <w:rPr>
      <w:rFonts w:ascii="Arial Unicode MS" w:eastAsia="Arial Unicode MS" w:hAnsi="Arial Unicode MS" w:cs="Mangal" w:hint="eastAsia"/>
      <w:szCs w:val="18"/>
      <w:lang w:eastAsia="hi-IN" w:bidi="hi-IN"/>
    </w:rPr>
  </w:style>
  <w:style w:type="character" w:customStyle="1" w:styleId="TextodoEspaoReservado1">
    <w:name w:val="Texto do Espaço Reservado1"/>
    <w:rsid w:val="005C2EDC"/>
    <w:rPr>
      <w:color w:val="808080"/>
    </w:rPr>
  </w:style>
  <w:style w:type="character" w:customStyle="1" w:styleId="ListLabel3">
    <w:name w:val="ListLabel 3"/>
    <w:rsid w:val="005C2EDC"/>
    <w:rPr>
      <w:rFonts w:ascii="Arial" w:hAnsi="Arial" w:cs="Arial" w:hint="default"/>
    </w:rPr>
  </w:style>
  <w:style w:type="character" w:customStyle="1" w:styleId="ListLabel4">
    <w:name w:val="ListLabel 4"/>
    <w:rsid w:val="005C2EDC"/>
    <w:rPr>
      <w:sz w:val="20"/>
    </w:rPr>
  </w:style>
  <w:style w:type="character" w:customStyle="1" w:styleId="Marcas">
    <w:name w:val="Marcas"/>
    <w:rsid w:val="005C2EDC"/>
    <w:rPr>
      <w:rFonts w:ascii="OpenSymbol" w:eastAsia="OpenSymbol" w:hAnsi="OpenSymbol" w:cs="OpenSymbol" w:hint="default"/>
    </w:rPr>
  </w:style>
  <w:style w:type="character" w:customStyle="1" w:styleId="Smbolosdenumerao">
    <w:name w:val="Símbolos de numeração"/>
    <w:rsid w:val="005C2EDC"/>
  </w:style>
  <w:style w:type="character" w:customStyle="1" w:styleId="HeaderChar">
    <w:name w:val="Header Char"/>
    <w:basedOn w:val="DefaultParagraphFont"/>
    <w:link w:val="Header"/>
    <w:semiHidden/>
    <w:locked/>
    <w:rsid w:val="005C2EDC"/>
    <w:rPr>
      <w:rFonts w:ascii="Times New Roman" w:eastAsia="Arial Unicode MS" w:hAnsi="Times New Roman" w:cs="Mangal"/>
      <w:color w:val="00000A"/>
      <w:kern w:val="2"/>
      <w:sz w:val="24"/>
      <w:szCs w:val="24"/>
      <w:lang w:eastAsia="hi-IN" w:bidi="hi-IN"/>
    </w:rPr>
  </w:style>
  <w:style w:type="character" w:customStyle="1" w:styleId="FooterChar">
    <w:name w:val="Footer Char"/>
    <w:basedOn w:val="DefaultParagraphFont"/>
    <w:link w:val="Footer"/>
    <w:semiHidden/>
    <w:locked/>
    <w:rsid w:val="005C2EDC"/>
    <w:rPr>
      <w:rFonts w:ascii="Times New Roman" w:eastAsia="Arial Unicode MS" w:hAnsi="Times New Roman" w:cs="Mangal"/>
      <w:color w:val="00000A"/>
      <w:kern w:val="2"/>
      <w:sz w:val="24"/>
      <w:szCs w:val="24"/>
      <w:lang w:eastAsia="hi-IN" w:bidi="hi-IN"/>
    </w:rPr>
  </w:style>
  <w:style w:type="character" w:customStyle="1" w:styleId="BalloonTextChar">
    <w:name w:val="Balloon Text Char"/>
    <w:basedOn w:val="DefaultParagraphFont"/>
    <w:link w:val="BalloonText"/>
    <w:semiHidden/>
    <w:locked/>
    <w:rsid w:val="005C2EDC"/>
    <w:rPr>
      <w:rFonts w:ascii="Tahoma" w:eastAsia="Arial Unicode MS" w:hAnsi="Tahoma" w:cs="Tahoma"/>
      <w:color w:val="00000A"/>
      <w:kern w:val="2"/>
      <w:sz w:val="16"/>
      <w:szCs w:val="16"/>
      <w:lang w:eastAsia="hi-IN" w:bidi="hi-IN"/>
    </w:rPr>
  </w:style>
  <w:style w:type="paragraph" w:styleId="ListParagraph">
    <w:name w:val="List Paragraph"/>
    <w:basedOn w:val="Normal"/>
    <w:uiPriority w:val="34"/>
    <w:qFormat/>
    <w:rsid w:val="00E6062F"/>
    <w:pPr>
      <w:ind w:left="720"/>
      <w:contextualSpacing/>
    </w:pPr>
    <w:rPr>
      <w:szCs w:val="21"/>
    </w:rPr>
  </w:style>
  <w:style w:type="character" w:styleId="Strong">
    <w:name w:val="Strong"/>
    <w:basedOn w:val="DefaultParagraphFont"/>
    <w:uiPriority w:val="22"/>
    <w:qFormat/>
    <w:rsid w:val="0057796B"/>
    <w:rPr>
      <w:b/>
      <w:bCs/>
    </w:rPr>
  </w:style>
  <w:style w:type="character" w:customStyle="1" w:styleId="apple-converted-space">
    <w:name w:val="apple-converted-space"/>
    <w:basedOn w:val="DefaultParagraphFont"/>
    <w:rsid w:val="0057796B"/>
  </w:style>
  <w:style w:type="paragraph" w:customStyle="1" w:styleId="cap">
    <w:name w:val="cap"/>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 w:type="paragraph" w:customStyle="1" w:styleId="artigo0">
    <w:name w:val="artigo"/>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lanalto.gov.br/CCIVIL_03/LEIS/L8069.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8B29-5E51-C34F-B960-00D82740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8067</Words>
  <Characters>43251</Characters>
  <Application>Microsoft Macintosh Word</Application>
  <DocSecurity>0</DocSecurity>
  <Lines>1798</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Civil</dc:title>
  <dc:subject>internet, Brazil</dc:subject>
  <dc:creator>Carolina Rossini</dc:creator>
  <cp:keywords>internet, Brazil, Freedom of Expression, Privacy</cp:keywords>
  <dc:description/>
  <cp:lastModifiedBy>Carolina Rossini</cp:lastModifiedBy>
  <cp:revision>5</cp:revision>
  <dcterms:created xsi:type="dcterms:W3CDTF">2014-04-28T08:24:00Z</dcterms:created>
  <dcterms:modified xsi:type="dcterms:W3CDTF">2014-04-28T13:23:00Z</dcterms:modified>
  <cp:category/>
</cp:coreProperties>
</file>