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652B" w14:textId="01F370D6" w:rsidR="00360633" w:rsidRPr="006A32AA" w:rsidRDefault="00360633" w:rsidP="006A32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entury Gothic" w:hAnsi="Century Gothic" w:cs="Consolas"/>
          <w:b/>
          <w:sz w:val="28"/>
        </w:rPr>
      </w:pPr>
      <w:bookmarkStart w:id="0" w:name="_GoBack"/>
      <w:bookmarkEnd w:id="0"/>
      <w:r w:rsidRPr="006A32AA">
        <w:rPr>
          <w:rFonts w:ascii="Century Gothic" w:hAnsi="Century Gothic" w:cs="Consolas"/>
          <w:b/>
          <w:sz w:val="28"/>
        </w:rPr>
        <w:t>Global Multi</w:t>
      </w:r>
      <w:r w:rsidR="006A32AA" w:rsidRPr="006A32AA">
        <w:rPr>
          <w:rFonts w:ascii="Century Gothic" w:hAnsi="Century Gothic" w:cs="Consolas"/>
          <w:b/>
          <w:sz w:val="28"/>
        </w:rPr>
        <w:t>-</w:t>
      </w:r>
      <w:r w:rsidRPr="006A32AA">
        <w:rPr>
          <w:rFonts w:ascii="Century Gothic" w:hAnsi="Century Gothic" w:cs="Consolas"/>
          <w:b/>
          <w:sz w:val="28"/>
        </w:rPr>
        <w:t>stakeholder Conference on Internet Cooperation</w:t>
      </w:r>
    </w:p>
    <w:p w14:paraId="054ECBDD" w14:textId="77777777" w:rsidR="00A3685A" w:rsidRDefault="00A3685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01C84923" w14:textId="77777777" w:rsidR="006A32AA" w:rsidRDefault="006A32A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7BAA741D" w14:textId="77777777" w:rsidR="006A32AA" w:rsidRPr="006A32AA" w:rsidRDefault="006A32A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17601735" w14:textId="39BD6153" w:rsidR="00A3685A" w:rsidRPr="006A32AA" w:rsidRDefault="00360633" w:rsidP="00A3685A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  <w:r w:rsidRPr="006A32AA">
        <w:rPr>
          <w:rFonts w:ascii="Century Gothic" w:hAnsi="Century Gothic" w:cs="Consolas"/>
          <w:b/>
          <w:u w:val="single"/>
        </w:rPr>
        <w:t>Target date</w:t>
      </w:r>
      <w:r w:rsidRPr="006A32AA">
        <w:rPr>
          <w:rFonts w:ascii="Century Gothic" w:hAnsi="Century Gothic" w:cs="Consolas"/>
          <w:b/>
        </w:rPr>
        <w:t>:</w:t>
      </w:r>
      <w:r w:rsidRPr="006A32AA">
        <w:rPr>
          <w:rFonts w:ascii="Century Gothic" w:hAnsi="Century Gothic" w:cs="Consolas"/>
        </w:rPr>
        <w:t xml:space="preserve"> late April - early May 2014</w:t>
      </w:r>
      <w:r w:rsidR="00A3685A" w:rsidRPr="006A32AA">
        <w:rPr>
          <w:rFonts w:ascii="Century Gothic" w:hAnsi="Century Gothic" w:cs="Consolas"/>
        </w:rPr>
        <w:t xml:space="preserve">. </w:t>
      </w:r>
      <w:r w:rsidR="006A32AA">
        <w:rPr>
          <w:rFonts w:ascii="Century Gothic" w:hAnsi="Century Gothic" w:cs="Consolas"/>
        </w:rPr>
        <w:t xml:space="preserve">Details of the conference will be announced by </w:t>
      </w:r>
      <w:r w:rsidR="00A3685A" w:rsidRPr="006A32AA">
        <w:rPr>
          <w:rFonts w:ascii="Century Gothic" w:hAnsi="Century Gothic" w:cs="Consolas"/>
        </w:rPr>
        <w:t xml:space="preserve">President </w:t>
      </w:r>
      <w:proofErr w:type="spellStart"/>
      <w:r w:rsidR="00A3685A" w:rsidRPr="006A32AA">
        <w:rPr>
          <w:rFonts w:ascii="Century Gothic" w:hAnsi="Century Gothic" w:cs="Consolas"/>
        </w:rPr>
        <w:t>Rousseff</w:t>
      </w:r>
      <w:proofErr w:type="spellEnd"/>
      <w:r w:rsidR="00A3685A" w:rsidRPr="006A32AA">
        <w:rPr>
          <w:rFonts w:ascii="Century Gothic" w:hAnsi="Century Gothic" w:cs="Consolas"/>
        </w:rPr>
        <w:t xml:space="preserve"> would </w:t>
      </w:r>
      <w:r w:rsidR="006A32AA">
        <w:rPr>
          <w:rFonts w:ascii="Century Gothic" w:hAnsi="Century Gothic" w:cs="Consolas"/>
        </w:rPr>
        <w:t xml:space="preserve">in </w:t>
      </w:r>
      <w:r w:rsidR="00A3685A" w:rsidRPr="006A32AA">
        <w:rPr>
          <w:rFonts w:ascii="Century Gothic" w:hAnsi="Century Gothic" w:cs="Consolas"/>
        </w:rPr>
        <w:t xml:space="preserve">the week of 11 November 2013.  </w:t>
      </w:r>
    </w:p>
    <w:p w14:paraId="0CEB34E4" w14:textId="77777777" w:rsidR="000E5C03" w:rsidRPr="006A32AA" w:rsidRDefault="000E5C03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3658D5A3" w14:textId="77777777" w:rsidR="00360633" w:rsidRPr="006A32AA" w:rsidRDefault="00360633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  <w:r w:rsidRPr="006A32AA">
        <w:rPr>
          <w:rFonts w:ascii="Century Gothic" w:hAnsi="Century Gothic" w:cs="Consolas"/>
          <w:b/>
          <w:u w:val="single"/>
        </w:rPr>
        <w:t>Location</w:t>
      </w:r>
      <w:r w:rsidRPr="006A32AA">
        <w:rPr>
          <w:rFonts w:ascii="Century Gothic" w:hAnsi="Century Gothic" w:cs="Consolas"/>
          <w:b/>
        </w:rPr>
        <w:t>:</w:t>
      </w:r>
      <w:r w:rsidRPr="006A32AA">
        <w:rPr>
          <w:rFonts w:ascii="Century Gothic" w:hAnsi="Century Gothic" w:cs="Consolas"/>
        </w:rPr>
        <w:t xml:space="preserve"> Brazil (city/venue to be confirmed)</w:t>
      </w:r>
    </w:p>
    <w:p w14:paraId="09089AA5" w14:textId="77777777" w:rsidR="00360633" w:rsidRPr="006A32AA" w:rsidRDefault="00360633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2A2169E9" w14:textId="611FFF40" w:rsidR="00360633" w:rsidRPr="006A32AA" w:rsidRDefault="00360633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  <w:r w:rsidRPr="006A32AA">
        <w:rPr>
          <w:rFonts w:ascii="Century Gothic" w:hAnsi="Century Gothic" w:cs="Consolas"/>
          <w:b/>
          <w:u w:val="single"/>
        </w:rPr>
        <w:t>Purpose</w:t>
      </w:r>
      <w:r w:rsidRPr="006A32AA">
        <w:rPr>
          <w:rFonts w:ascii="Century Gothic" w:hAnsi="Century Gothic" w:cs="Consolas"/>
          <w:b/>
        </w:rPr>
        <w:t>:</w:t>
      </w:r>
      <w:r w:rsidRPr="006A32AA">
        <w:rPr>
          <w:rFonts w:ascii="Century Gothic" w:hAnsi="Century Gothic" w:cs="Consolas"/>
        </w:rPr>
        <w:t xml:space="preserve"> The purpose of the Conference is to address strengthening Internet cooperation</w:t>
      </w:r>
      <w:r w:rsidR="00770CA1" w:rsidRPr="006A32AA">
        <w:rPr>
          <w:rFonts w:ascii="Century Gothic" w:hAnsi="Century Gothic" w:cs="Consolas"/>
        </w:rPr>
        <w:t xml:space="preserve"> by discussing </w:t>
      </w:r>
      <w:r w:rsidR="00B209CA" w:rsidRPr="006A32AA">
        <w:rPr>
          <w:rFonts w:ascii="Century Gothic" w:hAnsi="Century Gothic" w:cs="Consolas"/>
        </w:rPr>
        <w:t>high-</w:t>
      </w:r>
      <w:r w:rsidRPr="006A32AA">
        <w:rPr>
          <w:rFonts w:ascii="Century Gothic" w:hAnsi="Century Gothic" w:cs="Consolas"/>
        </w:rPr>
        <w:t xml:space="preserve">level principles and institutional frameworks. </w:t>
      </w:r>
      <w:r w:rsidR="00770CA1" w:rsidRPr="006A32AA">
        <w:rPr>
          <w:rFonts w:ascii="Century Gothic" w:hAnsi="Century Gothic" w:cs="Consolas"/>
        </w:rPr>
        <w:t xml:space="preserve">This conference </w:t>
      </w:r>
      <w:r w:rsidR="006A32AA">
        <w:rPr>
          <w:rFonts w:ascii="Century Gothic" w:hAnsi="Century Gothic" w:cs="Consolas"/>
        </w:rPr>
        <w:t xml:space="preserve">is </w:t>
      </w:r>
      <w:r w:rsidR="00770CA1" w:rsidRPr="006A32AA">
        <w:rPr>
          <w:rFonts w:ascii="Century Gothic" w:hAnsi="Century Gothic" w:cs="Consolas"/>
        </w:rPr>
        <w:t xml:space="preserve">not </w:t>
      </w:r>
      <w:r w:rsidR="006A32AA">
        <w:rPr>
          <w:rFonts w:ascii="Century Gothic" w:hAnsi="Century Gothic" w:cs="Consolas"/>
        </w:rPr>
        <w:t xml:space="preserve">meant to </w:t>
      </w:r>
      <w:r w:rsidR="00770CA1" w:rsidRPr="006A32AA">
        <w:rPr>
          <w:rFonts w:ascii="Century Gothic" w:hAnsi="Century Gothic" w:cs="Consolas"/>
        </w:rPr>
        <w:t xml:space="preserve">produce proposals on </w:t>
      </w:r>
      <w:r w:rsidR="006A32AA">
        <w:rPr>
          <w:rFonts w:ascii="Century Gothic" w:hAnsi="Century Gothic" w:cs="Consolas"/>
        </w:rPr>
        <w:t xml:space="preserve">specific </w:t>
      </w:r>
      <w:r w:rsidR="00770CA1" w:rsidRPr="006A32AA">
        <w:rPr>
          <w:rFonts w:ascii="Century Gothic" w:hAnsi="Century Gothic" w:cs="Consolas"/>
        </w:rPr>
        <w:t xml:space="preserve">Internet policy issues. </w:t>
      </w:r>
    </w:p>
    <w:p w14:paraId="1671D393" w14:textId="77777777" w:rsidR="00A3685A" w:rsidRPr="006A32AA" w:rsidRDefault="00A3685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27CE6CD2" w14:textId="0F472BAE" w:rsidR="00A3685A" w:rsidRPr="006A32AA" w:rsidRDefault="00A3685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  <w:r w:rsidRPr="006A32AA">
        <w:rPr>
          <w:rFonts w:ascii="Century Gothic" w:hAnsi="Century Gothic" w:cs="Consolas"/>
          <w:b/>
          <w:u w:val="single"/>
        </w:rPr>
        <w:t>Time-line</w:t>
      </w:r>
      <w:r w:rsidRPr="006A32AA">
        <w:rPr>
          <w:rFonts w:ascii="Century Gothic" w:hAnsi="Century Gothic" w:cs="Consolas"/>
          <w:b/>
        </w:rPr>
        <w:t>:</w:t>
      </w:r>
      <w:r w:rsidRPr="006A32AA">
        <w:rPr>
          <w:rFonts w:ascii="Century Gothic" w:hAnsi="Century Gothic" w:cs="Consolas"/>
        </w:rPr>
        <w:t xml:space="preserve"> </w:t>
      </w:r>
      <w:proofErr w:type="gramStart"/>
      <w:r w:rsidRPr="006A32AA">
        <w:rPr>
          <w:rFonts w:ascii="Century Gothic" w:hAnsi="Century Gothic" w:cs="Consolas"/>
        </w:rPr>
        <w:t>Input to the conference will be accepted by the conference organizers</w:t>
      </w:r>
      <w:proofErr w:type="gramEnd"/>
      <w:r w:rsidRPr="006A32AA">
        <w:rPr>
          <w:rFonts w:ascii="Century Gothic" w:hAnsi="Century Gothic" w:cs="Consolas"/>
        </w:rPr>
        <w:t xml:space="preserve"> </w:t>
      </w:r>
      <w:r w:rsidR="006A32AA">
        <w:rPr>
          <w:rFonts w:ascii="Century Gothic" w:hAnsi="Century Gothic" w:cs="Consolas"/>
        </w:rPr>
        <w:t>until</w:t>
      </w:r>
      <w:r w:rsidRPr="006A32AA">
        <w:rPr>
          <w:rFonts w:ascii="Century Gothic" w:hAnsi="Century Gothic" w:cs="Consolas"/>
        </w:rPr>
        <w:t xml:space="preserve"> 1 March 2014 in order to allow for a </w:t>
      </w:r>
      <w:r w:rsidR="006A32AA">
        <w:rPr>
          <w:rFonts w:ascii="Century Gothic" w:hAnsi="Century Gothic" w:cs="Consolas"/>
        </w:rPr>
        <w:t xml:space="preserve">minimum </w:t>
      </w:r>
      <w:r w:rsidRPr="006A32AA">
        <w:rPr>
          <w:rFonts w:ascii="Century Gothic" w:hAnsi="Century Gothic" w:cs="Consolas"/>
        </w:rPr>
        <w:t>period of 60 days of public consult</w:t>
      </w:r>
      <w:r w:rsidR="006A32AA">
        <w:rPr>
          <w:rFonts w:ascii="Century Gothic" w:hAnsi="Century Gothic" w:cs="Consolas"/>
        </w:rPr>
        <w:t xml:space="preserve">ation and community input. The </w:t>
      </w:r>
      <w:r w:rsidRPr="006A32AA">
        <w:rPr>
          <w:rFonts w:ascii="Century Gothic" w:hAnsi="Century Gothic" w:cs="Consolas"/>
        </w:rPr>
        <w:t xml:space="preserve">event will be designed to ensure global </w:t>
      </w:r>
      <w:r w:rsidR="006A32AA">
        <w:rPr>
          <w:rFonts w:ascii="Century Gothic" w:hAnsi="Century Gothic" w:cs="Consolas"/>
        </w:rPr>
        <w:t xml:space="preserve">participation by the </w:t>
      </w:r>
      <w:r w:rsidRPr="006A32AA">
        <w:rPr>
          <w:rFonts w:ascii="Century Gothic" w:hAnsi="Century Gothic" w:cs="Consolas"/>
        </w:rPr>
        <w:t xml:space="preserve">community directly or </w:t>
      </w:r>
      <w:r w:rsidR="006A32AA">
        <w:rPr>
          <w:rFonts w:ascii="Century Gothic" w:hAnsi="Century Gothic" w:cs="Consolas"/>
        </w:rPr>
        <w:t xml:space="preserve">by </w:t>
      </w:r>
      <w:r w:rsidRPr="006A32AA">
        <w:rPr>
          <w:rFonts w:ascii="Century Gothic" w:hAnsi="Century Gothic" w:cs="Consolas"/>
        </w:rPr>
        <w:t>remote</w:t>
      </w:r>
      <w:r w:rsidR="006A32AA">
        <w:rPr>
          <w:rFonts w:ascii="Century Gothic" w:hAnsi="Century Gothic" w:cs="Consolas"/>
        </w:rPr>
        <w:t xml:space="preserve"> means </w:t>
      </w:r>
      <w:r w:rsidRPr="006A32AA">
        <w:rPr>
          <w:rFonts w:ascii="Century Gothic" w:hAnsi="Century Gothic" w:cs="Consolas"/>
        </w:rPr>
        <w:t xml:space="preserve">to ensure wider global engagement by all stakeholders. </w:t>
      </w:r>
    </w:p>
    <w:p w14:paraId="5EE8CB70" w14:textId="77777777" w:rsidR="00360633" w:rsidRPr="006A32AA" w:rsidRDefault="00360633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23D15F95" w14:textId="77777777" w:rsidR="00405AAC" w:rsidRPr="006A32AA" w:rsidRDefault="00360633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  <w:r w:rsidRPr="006A32AA">
        <w:rPr>
          <w:rFonts w:ascii="Century Gothic" w:hAnsi="Century Gothic" w:cs="Consolas"/>
          <w:b/>
          <w:u w:val="single"/>
        </w:rPr>
        <w:t>Attendees</w:t>
      </w:r>
      <w:r w:rsidRPr="006A32AA">
        <w:rPr>
          <w:rFonts w:ascii="Century Gothic" w:hAnsi="Century Gothic" w:cs="Consolas"/>
        </w:rPr>
        <w:t>: balanced representation from global Industry, civil society, governments, academia, IGOs, and technical organizations. In addition, global thinkers and civic leaders will be invited.</w:t>
      </w:r>
    </w:p>
    <w:p w14:paraId="324C8D14" w14:textId="77777777" w:rsidR="00B209CA" w:rsidRPr="006A32AA" w:rsidRDefault="00B209C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3DCD09B7" w14:textId="4429BB50" w:rsidR="00B209CA" w:rsidRPr="006A32AA" w:rsidRDefault="00A3685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  <w:r w:rsidRPr="006A32AA">
        <w:rPr>
          <w:rFonts w:ascii="Century Gothic" w:hAnsi="Century Gothic" w:cs="Consolas"/>
          <w:b/>
          <w:u w:val="single"/>
        </w:rPr>
        <w:t>Organization</w:t>
      </w:r>
      <w:r w:rsidRPr="006A32AA">
        <w:rPr>
          <w:rFonts w:ascii="Century Gothic" w:hAnsi="Century Gothic" w:cs="Consolas"/>
          <w:b/>
        </w:rPr>
        <w:t>:</w:t>
      </w:r>
      <w:r w:rsidRPr="006A32AA">
        <w:rPr>
          <w:rFonts w:ascii="Century Gothic" w:hAnsi="Century Gothic" w:cs="Consolas"/>
        </w:rPr>
        <w:t xml:space="preserve"> </w:t>
      </w:r>
      <w:r w:rsidR="00770CA1" w:rsidRPr="006A32AA">
        <w:rPr>
          <w:rFonts w:ascii="Century Gothic" w:hAnsi="Century Gothic" w:cs="Consolas"/>
        </w:rPr>
        <w:t>The organizing</w:t>
      </w:r>
      <w:r w:rsidR="00B209CA" w:rsidRPr="006A32AA">
        <w:rPr>
          <w:rFonts w:ascii="Century Gothic" w:hAnsi="Century Gothic" w:cs="Consolas"/>
        </w:rPr>
        <w:t xml:space="preserve"> </w:t>
      </w:r>
      <w:r w:rsidR="006A32AA">
        <w:rPr>
          <w:rFonts w:ascii="Century Gothic" w:hAnsi="Century Gothic" w:cs="Consolas"/>
        </w:rPr>
        <w:t xml:space="preserve">structure </w:t>
      </w:r>
      <w:r w:rsidR="00B209CA" w:rsidRPr="006A32AA">
        <w:rPr>
          <w:rFonts w:ascii="Century Gothic" w:hAnsi="Century Gothic" w:cs="Consolas"/>
        </w:rPr>
        <w:t xml:space="preserve">of this conference </w:t>
      </w:r>
      <w:r w:rsidRPr="006A32AA">
        <w:rPr>
          <w:rFonts w:ascii="Century Gothic" w:hAnsi="Century Gothic" w:cs="Consolas"/>
        </w:rPr>
        <w:t xml:space="preserve">will have a Steering Committee, responsible for setting the agenda, </w:t>
      </w:r>
      <w:r w:rsidR="006A32AA">
        <w:rPr>
          <w:rFonts w:ascii="Century Gothic" w:hAnsi="Century Gothic" w:cs="Consolas"/>
        </w:rPr>
        <w:t xml:space="preserve">defining the format, </w:t>
      </w:r>
      <w:r w:rsidRPr="006A32AA">
        <w:rPr>
          <w:rFonts w:ascii="Century Gothic" w:hAnsi="Century Gothic" w:cs="Consolas"/>
        </w:rPr>
        <w:t>receiving and organi</w:t>
      </w:r>
      <w:r w:rsidR="006A32AA">
        <w:rPr>
          <w:rFonts w:ascii="Century Gothic" w:hAnsi="Century Gothic" w:cs="Consolas"/>
        </w:rPr>
        <w:t>zing preparatory materials, communicating</w:t>
      </w:r>
      <w:r w:rsidRPr="006A32AA">
        <w:rPr>
          <w:rFonts w:ascii="Century Gothic" w:hAnsi="Century Gothic" w:cs="Consolas"/>
        </w:rPr>
        <w:t xml:space="preserve">, and managing the logistics associated with the conference. The Steering Committee will include the </w:t>
      </w:r>
      <w:r w:rsidR="006A32AA">
        <w:rPr>
          <w:rFonts w:ascii="Century Gothic" w:hAnsi="Century Gothic" w:cs="Consolas"/>
        </w:rPr>
        <w:t xml:space="preserve">Brazilian government, </w:t>
      </w:r>
      <w:r w:rsidR="00B209CA" w:rsidRPr="006A32AA">
        <w:rPr>
          <w:rFonts w:ascii="Century Gothic" w:hAnsi="Century Gothic" w:cs="Consolas"/>
        </w:rPr>
        <w:t>the local Internet community (CGI.br), additional co-host governments and representatives from our Coalition</w:t>
      </w:r>
      <w:r w:rsidR="00770CA1" w:rsidRPr="006A32AA">
        <w:rPr>
          <w:rFonts w:ascii="Century Gothic" w:hAnsi="Century Gothic" w:cs="Consolas"/>
        </w:rPr>
        <w:t xml:space="preserve"> (which includes </w:t>
      </w:r>
      <w:r w:rsidR="006A32AA">
        <w:rPr>
          <w:rFonts w:ascii="Century Gothic" w:hAnsi="Century Gothic" w:cs="Consolas"/>
        </w:rPr>
        <w:t xml:space="preserve">global representation of civil society, business and </w:t>
      </w:r>
      <w:r w:rsidR="00770CA1" w:rsidRPr="006A32AA">
        <w:rPr>
          <w:rFonts w:ascii="Century Gothic" w:hAnsi="Century Gothic" w:cs="Consolas"/>
        </w:rPr>
        <w:t>technical community)</w:t>
      </w:r>
      <w:r w:rsidR="00B209CA" w:rsidRPr="006A32AA">
        <w:rPr>
          <w:rFonts w:ascii="Century Gothic" w:hAnsi="Century Gothic" w:cs="Consolas"/>
        </w:rPr>
        <w:t xml:space="preserve">. </w:t>
      </w:r>
    </w:p>
    <w:p w14:paraId="7DFA75F6" w14:textId="77777777" w:rsidR="00B209CA" w:rsidRPr="006A32AA" w:rsidRDefault="00B209C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1003BCFD" w14:textId="78C77459" w:rsidR="006A32AA" w:rsidRDefault="00B209C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  <w:r w:rsidRPr="006A32AA">
        <w:rPr>
          <w:rFonts w:ascii="Century Gothic" w:hAnsi="Century Gothic" w:cs="Consolas"/>
        </w:rPr>
        <w:t>Further information will be available</w:t>
      </w:r>
      <w:r w:rsidR="006A32AA">
        <w:rPr>
          <w:rFonts w:ascii="Century Gothic" w:hAnsi="Century Gothic" w:cs="Consolas"/>
        </w:rPr>
        <w:t xml:space="preserve"> as we progress in the discussions with Brazil government</w:t>
      </w:r>
      <w:r w:rsidRPr="006A32AA">
        <w:rPr>
          <w:rFonts w:ascii="Century Gothic" w:hAnsi="Century Gothic" w:cs="Consolas"/>
        </w:rPr>
        <w:t xml:space="preserve">. </w:t>
      </w:r>
    </w:p>
    <w:p w14:paraId="19844142" w14:textId="77777777" w:rsidR="006A32AA" w:rsidRDefault="006A32A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0C8C5F52" w14:textId="7A75EFFA" w:rsidR="00B209CA" w:rsidRPr="006A32AA" w:rsidRDefault="00B209CA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  <w:r w:rsidRPr="006A32AA">
        <w:rPr>
          <w:rFonts w:ascii="Century Gothic" w:hAnsi="Century Gothic" w:cs="Consolas"/>
        </w:rPr>
        <w:t xml:space="preserve">Please contact </w:t>
      </w:r>
      <w:r w:rsidR="000E5C03" w:rsidRPr="006A32AA">
        <w:rPr>
          <w:rFonts w:ascii="Century Gothic" w:hAnsi="Century Gothic" w:cs="Consolas"/>
        </w:rPr>
        <w:t xml:space="preserve">the Coalition </w:t>
      </w:r>
      <w:hyperlink r:id="rId6" w:history="1">
        <w:r w:rsidR="000E5C03" w:rsidRPr="006A32AA">
          <w:rPr>
            <w:rStyle w:val="Hyperlink"/>
            <w:rFonts w:ascii="Century Gothic" w:hAnsi="Century Gothic" w:cs="Consolas"/>
          </w:rPr>
          <w:t>I-coordination@nro.net</w:t>
        </w:r>
      </w:hyperlink>
      <w:r w:rsidR="000E5C03" w:rsidRPr="006A32AA">
        <w:rPr>
          <w:rFonts w:ascii="Century Gothic" w:hAnsi="Century Gothic" w:cs="Consolas"/>
        </w:rPr>
        <w:t xml:space="preserve"> </w:t>
      </w:r>
      <w:r w:rsidRPr="006A32AA">
        <w:rPr>
          <w:rFonts w:ascii="Century Gothic" w:hAnsi="Century Gothic" w:cs="Consolas"/>
        </w:rPr>
        <w:t xml:space="preserve">to become engaged and participate in formulating the program and agenda. </w:t>
      </w:r>
    </w:p>
    <w:p w14:paraId="0031977F" w14:textId="77777777" w:rsidR="00360633" w:rsidRPr="006A32AA" w:rsidRDefault="00360633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p w14:paraId="098D9A4A" w14:textId="77777777" w:rsidR="00360633" w:rsidRPr="006A32AA" w:rsidRDefault="00360633" w:rsidP="00360633">
      <w:pPr>
        <w:widowControl w:val="0"/>
        <w:autoSpaceDE w:val="0"/>
        <w:autoSpaceDN w:val="0"/>
        <w:adjustRightInd w:val="0"/>
        <w:rPr>
          <w:rFonts w:ascii="Century Gothic" w:hAnsi="Century Gothic" w:cs="Consolas"/>
        </w:rPr>
      </w:pPr>
    </w:p>
    <w:sectPr w:rsidR="00360633" w:rsidRPr="006A32AA" w:rsidSect="003606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7D754C"/>
    <w:multiLevelType w:val="hybridMultilevel"/>
    <w:tmpl w:val="15F48506"/>
    <w:lvl w:ilvl="0" w:tplc="F6D61E2E">
      <w:numFmt w:val="bullet"/>
      <w:lvlText w:val="-"/>
      <w:lvlJc w:val="left"/>
      <w:pPr>
        <w:ind w:left="720" w:hanging="360"/>
      </w:pPr>
      <w:rPr>
        <w:rFonts w:ascii="Consolas" w:eastAsiaTheme="minorEastAsia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3"/>
    <w:rsid w:val="000E5C03"/>
    <w:rsid w:val="00360633"/>
    <w:rsid w:val="00405AAC"/>
    <w:rsid w:val="00667A96"/>
    <w:rsid w:val="006A32AA"/>
    <w:rsid w:val="00770CA1"/>
    <w:rsid w:val="00A3685A"/>
    <w:rsid w:val="00B209CA"/>
    <w:rsid w:val="00C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F0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-coordination@nro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1587</Characters>
  <Application>Microsoft Macintosh Word</Application>
  <DocSecurity>4</DocSecurity>
  <Lines>23</Lines>
  <Paragraphs>6</Paragraphs>
  <ScaleCrop>false</ScaleCrop>
  <Company>ICANN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Swinehart</dc:creator>
  <cp:keywords/>
  <dc:description/>
  <cp:lastModifiedBy>Theresa Swinehart</cp:lastModifiedBy>
  <cp:revision>2</cp:revision>
  <dcterms:created xsi:type="dcterms:W3CDTF">2013-11-04T23:44:00Z</dcterms:created>
  <dcterms:modified xsi:type="dcterms:W3CDTF">2013-11-04T23:44:00Z</dcterms:modified>
</cp:coreProperties>
</file>